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E6" w:rsidRPr="00121E33" w:rsidRDefault="00EE63E6" w:rsidP="00EE63E6">
      <w:pPr>
        <w:jc w:val="right"/>
        <w:rPr>
          <w:sz w:val="24"/>
          <w:szCs w:val="24"/>
        </w:rPr>
      </w:pPr>
      <w:r w:rsidRPr="00121E33">
        <w:rPr>
          <w:sz w:val="24"/>
          <w:szCs w:val="24"/>
        </w:rPr>
        <w:t>КЭ-З-УП</w:t>
      </w:r>
      <w:r>
        <w:rPr>
          <w:sz w:val="24"/>
          <w:szCs w:val="24"/>
        </w:rPr>
        <w:t>3</w:t>
      </w:r>
      <w:r w:rsidRPr="00121E33">
        <w:rPr>
          <w:sz w:val="24"/>
          <w:szCs w:val="24"/>
        </w:rPr>
        <w:t>-3</w:t>
      </w:r>
      <w:r>
        <w:rPr>
          <w:sz w:val="24"/>
          <w:szCs w:val="24"/>
        </w:rPr>
        <w:t>5</w:t>
      </w:r>
    </w:p>
    <w:p w:rsidR="00EE63E6" w:rsidRPr="00121E33" w:rsidRDefault="00EE63E6" w:rsidP="00EE63E6">
      <w:pPr>
        <w:jc w:val="center"/>
        <w:rPr>
          <w:b/>
          <w:sz w:val="24"/>
          <w:szCs w:val="24"/>
        </w:rPr>
      </w:pPr>
    </w:p>
    <w:p w:rsidR="00EE63E6" w:rsidRPr="00121E33" w:rsidRDefault="00EE63E6" w:rsidP="00EE63E6">
      <w:pPr>
        <w:jc w:val="center"/>
        <w:rPr>
          <w:b/>
          <w:sz w:val="24"/>
          <w:szCs w:val="24"/>
        </w:rPr>
      </w:pPr>
      <w:r w:rsidRPr="006976D8">
        <w:rPr>
          <w:b/>
          <w:sz w:val="24"/>
          <w:szCs w:val="24"/>
        </w:rPr>
        <w:t>Анализ мировых достижений в области обучения персонала</w:t>
      </w:r>
      <w:r>
        <w:rPr>
          <w:b/>
          <w:sz w:val="24"/>
          <w:szCs w:val="24"/>
        </w:rPr>
        <w:t xml:space="preserve"> за 2022</w:t>
      </w:r>
      <w:r w:rsidRPr="00121E33">
        <w:rPr>
          <w:b/>
          <w:sz w:val="24"/>
          <w:szCs w:val="24"/>
        </w:rPr>
        <w:t xml:space="preserve"> год</w:t>
      </w:r>
    </w:p>
    <w:p w:rsidR="00EE63E6" w:rsidRPr="00121E33" w:rsidRDefault="00EE63E6" w:rsidP="00EE63E6">
      <w:pPr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7088"/>
        <w:gridCol w:w="2976"/>
        <w:gridCol w:w="2835"/>
      </w:tblGrid>
      <w:tr w:rsidR="00EE63E6" w:rsidRPr="00121E33" w:rsidTr="0003347D">
        <w:trPr>
          <w:trHeight w:val="4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6" w:rsidRPr="004503F2" w:rsidRDefault="00EE63E6" w:rsidP="001236E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0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6" w:rsidRPr="004503F2" w:rsidRDefault="00EE63E6" w:rsidP="001236E4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03F2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6" w:rsidRPr="004503F2" w:rsidRDefault="00EE63E6" w:rsidP="001236E4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03F2">
              <w:rPr>
                <w:rFonts w:ascii="Times New Roman" w:hAnsi="Times New Roman"/>
                <w:b/>
                <w:sz w:val="24"/>
                <w:szCs w:val="24"/>
              </w:rPr>
              <w:t>Информация об авторах, технических и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етодологических характеристиках. </w:t>
            </w:r>
            <w:r w:rsidRPr="004503F2">
              <w:rPr>
                <w:rFonts w:ascii="Times New Roman" w:hAnsi="Times New Roman"/>
                <w:b/>
                <w:sz w:val="24"/>
                <w:szCs w:val="24"/>
              </w:rPr>
              <w:t>Описание основных особенностей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6" w:rsidRPr="004503F2" w:rsidRDefault="00EE63E6" w:rsidP="001236E4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03F2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Pr="004503F2" w:rsidRDefault="00EE63E6" w:rsidP="001236E4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03F2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EE63E6" w:rsidRPr="00121E33" w:rsidTr="0003347D">
        <w:trPr>
          <w:trHeight w:val="4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6" w:rsidRPr="00121E33" w:rsidRDefault="00EE63E6" w:rsidP="001236E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3E6" w:rsidRPr="00EE63E6" w:rsidRDefault="00EE63E6" w:rsidP="001236E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E63E6">
              <w:rPr>
                <w:rFonts w:ascii="Times New Roman" w:hAnsi="Times New Roman"/>
                <w:sz w:val="24"/>
                <w:szCs w:val="24"/>
              </w:rPr>
              <w:t>Дистанционное обучение персонала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4" w:rsidRPr="00A93DE6" w:rsidRDefault="00EE63E6" w:rsidP="001236E4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  <w:u w:val="single"/>
              </w:rPr>
            </w:pPr>
            <w:r w:rsidRPr="00A93DE6">
              <w:rPr>
                <w:bCs/>
                <w:kern w:val="36"/>
                <w:sz w:val="24"/>
                <w:szCs w:val="24"/>
                <w:u w:val="single"/>
              </w:rPr>
              <w:t>Изучение платформ для дистанционного обучения персонала:</w:t>
            </w:r>
          </w:p>
          <w:p w:rsidR="001236E4" w:rsidRPr="000E064E" w:rsidRDefault="001236E4" w:rsidP="001236E4">
            <w:pPr>
              <w:pStyle w:val="a4"/>
              <w:ind w:left="0" w:firstLine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Moodle, </w:t>
            </w:r>
            <w:proofErr w:type="spellStart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iSpring</w:t>
            </w:r>
            <w:proofErr w:type="spellEnd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WebTutor</w:t>
            </w:r>
            <w:proofErr w:type="spellEnd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Teachbase</w:t>
            </w:r>
            <w:proofErr w:type="spellEnd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GetCourse</w:t>
            </w:r>
            <w:proofErr w:type="spellEnd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Memberlux</w:t>
            </w:r>
            <w:proofErr w:type="spellEnd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, CORE</w:t>
            </w:r>
          </w:p>
          <w:p w:rsidR="00EE63E6" w:rsidRPr="001236E4" w:rsidRDefault="00EE63E6" w:rsidP="001236E4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E4" w:rsidRPr="000E064E" w:rsidRDefault="001236E4" w:rsidP="001236E4">
            <w:pPr>
              <w:pStyle w:val="a4"/>
              <w:ind w:left="0" w:firstLine="0"/>
              <w:rPr>
                <w:lang w:val="en-US"/>
              </w:rPr>
            </w:pPr>
          </w:p>
          <w:p w:rsidR="00EE63E6" w:rsidRDefault="00D81AA9" w:rsidP="001236E4">
            <w:pPr>
              <w:pStyle w:val="a4"/>
              <w:ind w:left="0" w:firstLine="0"/>
            </w:pPr>
            <w:hyperlink r:id="rId5" w:history="1">
              <w:r w:rsidR="001236E4">
                <w:rPr>
                  <w:rStyle w:val="a3"/>
                </w:rPr>
                <w:t xml:space="preserve">Топ 7 платформ и сервисов дистанционного обучения: </w:t>
              </w:r>
              <w:proofErr w:type="spellStart"/>
              <w:r w:rsidR="001236E4">
                <w:rPr>
                  <w:rStyle w:val="a3"/>
                </w:rPr>
                <w:t>Moodle</w:t>
              </w:r>
              <w:proofErr w:type="spellEnd"/>
              <w:r w:rsidR="001236E4">
                <w:rPr>
                  <w:rStyle w:val="a3"/>
                </w:rPr>
                <w:t xml:space="preserve">, </w:t>
              </w:r>
              <w:proofErr w:type="spellStart"/>
              <w:r w:rsidR="001236E4">
                <w:rPr>
                  <w:rStyle w:val="a3"/>
                </w:rPr>
                <w:t>iSpring</w:t>
              </w:r>
              <w:proofErr w:type="spellEnd"/>
              <w:r w:rsidR="001236E4">
                <w:rPr>
                  <w:rStyle w:val="a3"/>
                </w:rPr>
                <w:t xml:space="preserve">, </w:t>
              </w:r>
              <w:proofErr w:type="spellStart"/>
              <w:r w:rsidR="001236E4">
                <w:rPr>
                  <w:rStyle w:val="a3"/>
                </w:rPr>
                <w:t>WebTutor</w:t>
              </w:r>
              <w:proofErr w:type="spellEnd"/>
              <w:r w:rsidR="001236E4">
                <w:rPr>
                  <w:rStyle w:val="a3"/>
                </w:rPr>
                <w:t xml:space="preserve"> и др.?</w:t>
              </w:r>
            </w:hyperlink>
          </w:p>
          <w:p w:rsidR="001236E4" w:rsidRDefault="00D81AA9" w:rsidP="001236E4">
            <w:pPr>
              <w:pStyle w:val="a4"/>
              <w:ind w:left="0" w:firstLine="0"/>
            </w:pPr>
            <w:hyperlink r:id="rId6" w:history="1">
              <w:r w:rsidR="001236E4">
                <w:rPr>
                  <w:rStyle w:val="a3"/>
                </w:rPr>
                <w:t xml:space="preserve">Обзор сервисов для корпоративного обучения / </w:t>
              </w:r>
              <w:proofErr w:type="spellStart"/>
              <w:r w:rsidR="001236E4">
                <w:rPr>
                  <w:rStyle w:val="a3"/>
                </w:rPr>
                <w:t>Хабр</w:t>
              </w:r>
              <w:proofErr w:type="spellEnd"/>
              <w:r w:rsidR="001236E4">
                <w:rPr>
                  <w:rStyle w:val="a3"/>
                </w:rPr>
                <w:t xml:space="preserve"> (habr.com)</w:t>
              </w:r>
            </w:hyperlink>
          </w:p>
          <w:p w:rsidR="001236E4" w:rsidRPr="00121E33" w:rsidRDefault="00D81AA9" w:rsidP="001236E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236E4">
                <w:rPr>
                  <w:rStyle w:val="a3"/>
                </w:rPr>
                <w:t>Обзор ТОП-9 отечественных и зарубежных СДО для корпоративного обучения (lmslist.ru)</w:t>
              </w:r>
            </w:hyperlink>
            <w:r w:rsidR="001236E4">
              <w:t xml:space="preserve"> и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Pr="001236E4" w:rsidRDefault="001236E4" w:rsidP="001236E4">
            <w:pPr>
              <w:pStyle w:val="a4"/>
              <w:ind w:left="0" w:firstLine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LMS 3(Moodle) построена по таким же принципам, как и остальные платформы. Смена платформы не решит возникших с порталом обучения проблем. Возможное решение: 1. </w:t>
            </w:r>
            <w:proofErr w:type="spellStart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Переструктурировать</w:t>
            </w:r>
            <w:proofErr w:type="spellEnd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лмс</w:t>
            </w:r>
            <w:proofErr w:type="spellEnd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3,  сделать</w:t>
            </w:r>
            <w:proofErr w:type="gramEnd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информационные разделы открытыми (гостевой доступ). Для закрытой информации (библиотека, видео-обучение по счетчикам) – создать </w:t>
            </w:r>
            <w:proofErr w:type="spellStart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лмс</w:t>
            </w:r>
            <w:proofErr w:type="spellEnd"/>
            <w:r w:rsidRPr="001236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4 (внутренняя сеть компании), где для входа будет требоваться введение логина и пароля.</w:t>
            </w:r>
          </w:p>
          <w:p w:rsidR="001236E4" w:rsidRPr="001236E4" w:rsidRDefault="001236E4" w:rsidP="001236E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3E6" w:rsidRPr="00121E33" w:rsidTr="0003347D">
        <w:trPr>
          <w:trHeight w:val="29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Default="000E064E" w:rsidP="000334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Default="000E064E" w:rsidP="0003347D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Корпоративная библиотека: авторские права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Pr="001D688A" w:rsidRDefault="000E064E" w:rsidP="000E064E">
            <w:r w:rsidRPr="00D81AA9">
              <w:rPr>
                <w:bCs/>
                <w:kern w:val="36"/>
                <w:sz w:val="24"/>
                <w:szCs w:val="24"/>
              </w:rPr>
              <w:t>Беседа с главным специалистом по защите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Default="00EE63E6" w:rsidP="00EE63E6">
            <w:pPr>
              <w:pStyle w:val="a4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Pr="00FB1A62" w:rsidRDefault="000E064E" w:rsidP="0003347D">
            <w:pPr>
              <w:pStyle w:val="a4"/>
              <w:spacing w:after="0" w:line="240" w:lineRule="auto"/>
              <w:ind w:left="0" w:firstLine="0"/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</w:pPr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Перенести библиотеку на </w:t>
            </w:r>
            <w:proofErr w:type="spellStart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лмс</w:t>
            </w:r>
            <w:proofErr w:type="spellEnd"/>
            <w:r w:rsidRPr="000E064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2, чтобы могли видеть только сотрудники, которые работают в компании (логин и пароль), предупреждение о нераспространении информации</w:t>
            </w:r>
          </w:p>
        </w:tc>
      </w:tr>
      <w:tr w:rsidR="00D81AA9" w:rsidRPr="00121E33" w:rsidTr="0003347D">
        <w:trPr>
          <w:trHeight w:val="29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Default="00D81AA9" w:rsidP="000334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03347D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0E064E">
            <w:pPr>
              <w:rPr>
                <w:bCs/>
                <w:kern w:val="36"/>
                <w:sz w:val="24"/>
                <w:szCs w:val="24"/>
              </w:rPr>
            </w:pPr>
            <w:r w:rsidRPr="00D81AA9">
              <w:rPr>
                <w:bCs/>
                <w:kern w:val="36"/>
                <w:sz w:val="24"/>
                <w:szCs w:val="24"/>
              </w:rPr>
              <w:t xml:space="preserve">Возможности системы </w:t>
            </w:r>
            <w:proofErr w:type="spellStart"/>
            <w:r w:rsidRPr="00D81AA9">
              <w:rPr>
                <w:bCs/>
                <w:kern w:val="36"/>
                <w:sz w:val="24"/>
                <w:szCs w:val="24"/>
              </w:rPr>
              <w:t>moodle</w:t>
            </w:r>
            <w:proofErr w:type="spellEnd"/>
            <w:r w:rsidRPr="00D81AA9">
              <w:rPr>
                <w:bCs/>
                <w:kern w:val="36"/>
                <w:sz w:val="24"/>
                <w:szCs w:val="24"/>
              </w:rPr>
              <w:t>. Использование портала дистанционного обучения ведущими вузами страны. Дополнительный функционал, обновления.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EE63E6">
            <w:pPr>
              <w:pStyle w:val="a4"/>
              <w:spacing w:after="0" w:line="240" w:lineRule="auto"/>
              <w:ind w:left="0" w:firstLine="0"/>
              <w:rPr>
                <w:lang w:val="en-US"/>
              </w:rPr>
            </w:pPr>
            <w:hyperlink r:id="rId8" w:history="1">
              <w:r w:rsidRPr="00D81AA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Moodle - Open-source learning platform | Moodle.org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03347D">
            <w:pPr>
              <w:pStyle w:val="a4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Добавлен плагин посещаемости, разработан электронный учебный план (программа обучения).</w:t>
            </w:r>
          </w:p>
        </w:tc>
      </w:tr>
      <w:tr w:rsidR="00D81AA9" w:rsidRPr="00121E33" w:rsidTr="0003347D">
        <w:trPr>
          <w:trHeight w:val="29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Default="00D81AA9" w:rsidP="000334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03347D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обучения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D81AA9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Изучены современные критерии эффективности обучения: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доходимость</w:t>
            </w:r>
            <w:proofErr w:type="spellEnd"/>
            <w:r>
              <w:rPr>
                <w:bCs/>
                <w:kern w:val="36"/>
                <w:sz w:val="24"/>
                <w:szCs w:val="24"/>
              </w:rPr>
              <w:t xml:space="preserve"> обучения, индекс лояльности, оценка результатов тестирования (полученные баллы, затраченное время, количество попыток).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Pr="00D81AA9" w:rsidRDefault="00D81AA9" w:rsidP="00EE63E6">
            <w:pPr>
              <w:pStyle w:val="a4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Pr="00D81AA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Как измерить эффективность обучения: ключевые метрики </w:t>
              </w:r>
              <w:proofErr w:type="spellStart"/>
              <w:r w:rsidRPr="00D81AA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eLearning</w:t>
              </w:r>
              <w:proofErr w:type="spellEnd"/>
              <w:r w:rsidRPr="00D81AA9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(ispring.ru)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A9" w:rsidRDefault="00D81AA9" w:rsidP="0003347D">
            <w:pPr>
              <w:pStyle w:val="a4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Изменения в форме предоставления отчетности по мониторингу (инструкция КЭ-И-УП3-04)</w:t>
            </w:r>
          </w:p>
        </w:tc>
      </w:tr>
      <w:tr w:rsidR="00EE63E6" w:rsidRPr="00121E33" w:rsidTr="0003347D">
        <w:trPr>
          <w:trHeight w:val="29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Default="00EE63E6" w:rsidP="000334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Default="00D81AA9" w:rsidP="0003347D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Платформа обучения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Pr="00D81AA9" w:rsidRDefault="00D81AA9" w:rsidP="00D81AA9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Рассмотрены платформы: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UniCraft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Эквио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Эдштейн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. Участие во встречах по демонстрации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-версий</w:t>
            </w:r>
            <w:proofErr w:type="gram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продуктов.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Default="00D81AA9" w:rsidP="00EE63E6">
            <w:pPr>
              <w:pStyle w:val="a4"/>
              <w:spacing w:after="0" w:line="240" w:lineRule="auto"/>
              <w:ind w:left="0" w:firstLine="0"/>
            </w:pPr>
            <w:hyperlink r:id="rId10" w:history="1">
              <w:r>
                <w:rPr>
                  <w:rStyle w:val="a3"/>
                </w:rPr>
                <w:t>ТОП-10 лучших образовательных платформ для онлайн обучения 2023 | Это Просто | Дзен (dzen.ru)</w:t>
              </w:r>
            </w:hyperlink>
          </w:p>
          <w:p w:rsidR="00D81AA9" w:rsidRDefault="00D81AA9" w:rsidP="00EE63E6">
            <w:pPr>
              <w:pStyle w:val="a4"/>
              <w:spacing w:after="0" w:line="240" w:lineRule="auto"/>
              <w:ind w:left="0" w:firstLine="0"/>
            </w:pPr>
            <w:hyperlink r:id="rId11" w:history="1">
              <w:r>
                <w:rPr>
                  <w:rStyle w:val="a3"/>
                </w:rPr>
                <w:t>ТОП-10 лучших образовательных платформ — Рейтинг на 2023 год (hullabaloo.ru)</w:t>
              </w:r>
            </w:hyperlink>
          </w:p>
          <w:p w:rsidR="00D81AA9" w:rsidRDefault="00D81AA9" w:rsidP="00EE63E6">
            <w:pPr>
              <w:pStyle w:val="a4"/>
              <w:spacing w:after="0" w:line="240" w:lineRule="auto"/>
              <w:ind w:left="0" w:firstLine="0"/>
            </w:pPr>
            <w:hyperlink r:id="rId12" w:history="1">
              <w:r>
                <w:rPr>
                  <w:rStyle w:val="a3"/>
                </w:rPr>
                <w:t xml:space="preserve">Платформа для онлайн обучения | </w:t>
              </w:r>
              <w:proofErr w:type="spellStart"/>
              <w:r>
                <w:rPr>
                  <w:rStyle w:val="a3"/>
                </w:rPr>
                <w:t>Unicraft</w:t>
              </w:r>
              <w:proofErr w:type="spellEnd"/>
            </w:hyperlink>
          </w:p>
          <w:p w:rsidR="00D81AA9" w:rsidRDefault="00D81AA9" w:rsidP="00EE63E6">
            <w:pPr>
              <w:pStyle w:val="a4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E6" w:rsidRPr="00FB1A62" w:rsidRDefault="00D81AA9" w:rsidP="0003347D">
            <w:pPr>
              <w:pStyle w:val="a4"/>
              <w:spacing w:after="0" w:line="240" w:lineRule="auto"/>
              <w:ind w:left="0" w:firstLine="0"/>
              <w:rPr>
                <w:rFonts w:ascii="Times New Roman" w:eastAsia="Batang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Решение о выборе платформы принимается.</w:t>
            </w:r>
            <w:bookmarkStart w:id="0" w:name="_GoBack"/>
            <w:bookmarkEnd w:id="0"/>
          </w:p>
        </w:tc>
      </w:tr>
    </w:tbl>
    <w:p w:rsidR="006A3123" w:rsidRDefault="00D81AA9"/>
    <w:sectPr w:rsidR="006A3123" w:rsidSect="00EE6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5DC"/>
    <w:multiLevelType w:val="hybridMultilevel"/>
    <w:tmpl w:val="0FEE6AF2"/>
    <w:lvl w:ilvl="0" w:tplc="619E7E70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64"/>
    <w:rsid w:val="000048CF"/>
    <w:rsid w:val="000E064E"/>
    <w:rsid w:val="001236E4"/>
    <w:rsid w:val="00904F64"/>
    <w:rsid w:val="00A93DE6"/>
    <w:rsid w:val="00D81AA9"/>
    <w:rsid w:val="00EE63E6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7F14-A48C-48BF-871C-F2C4EB8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6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3E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63E6"/>
    <w:rPr>
      <w:rFonts w:ascii="Tahoma" w:hAnsi="Tahoma" w:cs="Tahoma" w:hint="default"/>
      <w:color w:val="3366CC"/>
      <w:sz w:val="13"/>
      <w:szCs w:val="13"/>
      <w:u w:val="single"/>
    </w:rPr>
  </w:style>
  <w:style w:type="paragraph" w:styleId="a4">
    <w:name w:val="List Paragraph"/>
    <w:basedOn w:val="a"/>
    <w:uiPriority w:val="34"/>
    <w:qFormat/>
    <w:rsid w:val="00EE63E6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36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ez-toc-section">
    <w:name w:val="ez-toc-section"/>
    <w:basedOn w:val="a0"/>
    <w:rsid w:val="0012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list.ru/sdo/" TargetMode="External"/><Relationship Id="rId12" Type="http://schemas.openxmlformats.org/officeDocument/2006/relationships/hyperlink" Target="https://www.unicraft.org/landing/ulearn/?uc_ltv_key=pl_dl_ob&amp;utm_source=yandex&amp;utm_medium=cpc&amp;utm_campaign=2_Poisk_Tselevye_obobshchennye_Rossiya_id63792886&amp;utm_content=ch_yandex_direct|cid_63792886|gid_4726964406|ad_11291221668|ph_34555260013|crt_0|pst_premium|ps_3|srct_search|src_none|devt_desktop|ret_34555260013|geo_36|cf_0|int_|tgt_34555260013|add_no|reg_name_%D0%A1%D1%82%D0%B0%D0%B2%D1%80%D0%BE%D0%BF%D0%BE%D0%BB%D1%8Cdop_&amp;utm_term=%D0%BB%D1%83%D1%87%D1%88%D0%B8%D0%B5%20%D0%BF%D0%BB%D0%B0%D1%82%D1%84%D0%BE%D1%80%D0%BC%D1%8B%20%D0%BE%D0%B1%D1%83%D1%87%D0%B5%D0%BD%D0%B8%D1%8F_id34555260013&amp;calltouch_tm=yd_c:63792886_gb:4726964406_ad:11291221668_ph:34555260013_st:search_pt:premium_p:3_s:none_dt:desktop_reg:36_ret:34555260013_apt:none&amp;_openstat=ZGlyZWN0LnlhbmRleC5ydTs2Mzc5Mjg4NjsxMTI5MTIyMTY2ODt5YW5kZXgucnU6cHJlbWl1bQ&amp;yclid=18306776764678668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r.com/ru/post/157631/" TargetMode="External"/><Relationship Id="rId11" Type="http://schemas.openxmlformats.org/officeDocument/2006/relationships/hyperlink" Target="https://hullabaloo.ru/top/luchshie-obrazovatelnie-platformi-top-10.html?ysclid=lepk63a44k182462495" TargetMode="External"/><Relationship Id="rId5" Type="http://schemas.openxmlformats.org/officeDocument/2006/relationships/hyperlink" Target="https://www.ispring.ru/elearning-insights/platforma-onlain-obucheniya" TargetMode="External"/><Relationship Id="rId10" Type="http://schemas.openxmlformats.org/officeDocument/2006/relationships/hyperlink" Target="https://dzen.ru/a/X57twElQX2gR86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ring.ru/elearning-insights/kak-izmerit-effektivnost-obucheniya?ysclid=lepk4dc8ks2183997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2</cp:revision>
  <dcterms:created xsi:type="dcterms:W3CDTF">2023-03-01T10:53:00Z</dcterms:created>
  <dcterms:modified xsi:type="dcterms:W3CDTF">2023-03-01T10:53:00Z</dcterms:modified>
</cp:coreProperties>
</file>