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5"/>
        <w:gridCol w:w="3343"/>
        <w:gridCol w:w="2555"/>
        <w:gridCol w:w="35"/>
        <w:gridCol w:w="421"/>
        <w:gridCol w:w="1795"/>
        <w:gridCol w:w="24"/>
        <w:gridCol w:w="2693"/>
        <w:gridCol w:w="427"/>
        <w:gridCol w:w="12"/>
        <w:gridCol w:w="2819"/>
      </w:tblGrid>
      <w:tr w:rsidR="003E67A2" w:rsidRPr="00714CB2" w:rsidTr="002B6578">
        <w:tc>
          <w:tcPr>
            <w:tcW w:w="2360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043085" w:rsidRDefault="003E67A2" w:rsidP="00043085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3E67A2" w:rsidRPr="00714CB2" w:rsidTr="002B6578">
        <w:tc>
          <w:tcPr>
            <w:tcW w:w="2360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B37E45" w:rsidRDefault="00043085" w:rsidP="00043085">
            <w:pPr>
              <w:widowControl w:val="0"/>
              <w:tabs>
                <w:tab w:val="left" w:pos="993"/>
              </w:tabs>
              <w:contextualSpacing/>
            </w:pPr>
            <w:r>
              <w:t>Администрация ЭТП</w:t>
            </w:r>
            <w:r w:rsidR="00E06756">
              <w:t xml:space="preserve">, </w:t>
            </w:r>
          </w:p>
          <w:p w:rsidR="003E67A2" w:rsidRPr="00043085" w:rsidRDefault="00043085" w:rsidP="00043085">
            <w:pPr>
              <w:widowControl w:val="0"/>
              <w:tabs>
                <w:tab w:val="left" w:pos="993"/>
              </w:tabs>
              <w:contextualSpacing/>
            </w:pPr>
            <w:r>
              <w:t>Директор по логистике</w:t>
            </w:r>
          </w:p>
        </w:tc>
      </w:tr>
      <w:tr w:rsidR="000E6644" w:rsidRPr="00714CB2" w:rsidTr="002B6578">
        <w:tc>
          <w:tcPr>
            <w:tcW w:w="2360" w:type="pct"/>
            <w:gridSpan w:val="6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6"/>
          </w:tcPr>
          <w:p w:rsidR="000E6644" w:rsidRPr="00043085" w:rsidRDefault="00E06756" w:rsidP="00043085">
            <w:pPr>
              <w:widowControl w:val="0"/>
              <w:tabs>
                <w:tab w:val="left" w:pos="993"/>
              </w:tabs>
              <w:contextualSpacing/>
            </w:pPr>
            <w:r w:rsidRPr="00043085">
              <w:t>АО «Энергомера»</w:t>
            </w:r>
          </w:p>
        </w:tc>
      </w:tr>
      <w:tr w:rsidR="003E67A2" w:rsidRPr="00714CB2" w:rsidTr="002B6578">
        <w:tc>
          <w:tcPr>
            <w:tcW w:w="2360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043085" w:rsidRDefault="003E67A2" w:rsidP="00043085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3E67A2" w:rsidRPr="00714CB2" w:rsidTr="002B6578">
        <w:tc>
          <w:tcPr>
            <w:tcW w:w="2360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043085" w:rsidRDefault="003E67A2" w:rsidP="00043085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3E67A2" w:rsidRPr="00714CB2" w:rsidTr="002B6578">
        <w:tc>
          <w:tcPr>
            <w:tcW w:w="2360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043085" w:rsidRDefault="003E67A2" w:rsidP="0068477F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3E67A2" w:rsidRPr="00714CB2" w:rsidTr="002B6578">
        <w:tc>
          <w:tcPr>
            <w:tcW w:w="5000" w:type="pct"/>
            <w:gridSpan w:val="12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BA4A82">
        <w:tc>
          <w:tcPr>
            <w:tcW w:w="20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4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3" w:type="pct"/>
            <w:gridSpan w:val="4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2" w:type="pct"/>
            <w:gridSpan w:val="2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E93B09" w:rsidRPr="00714CB2" w:rsidTr="002B6578">
        <w:tc>
          <w:tcPr>
            <w:tcW w:w="5000" w:type="pct"/>
            <w:gridSpan w:val="12"/>
            <w:shd w:val="clear" w:color="auto" w:fill="DBE5F1"/>
            <w:vAlign w:val="center"/>
          </w:tcPr>
          <w:p w:rsidR="00E93B09" w:rsidRPr="00714CB2" w:rsidRDefault="00E93B09" w:rsidP="00E93B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Процессы </w:t>
            </w:r>
            <w:r w:rsidR="005E2CA5">
              <w:rPr>
                <w:rFonts w:eastAsia="Calibri"/>
                <w:b/>
                <w:lang w:eastAsia="en-US"/>
              </w:rPr>
              <w:t xml:space="preserve">и концепции </w:t>
            </w:r>
            <w:r>
              <w:rPr>
                <w:rFonts w:eastAsia="Calibri"/>
                <w:b/>
                <w:lang w:eastAsia="en-US"/>
              </w:rPr>
              <w:t>своего</w:t>
            </w:r>
            <w:r w:rsidRPr="00714CB2">
              <w:rPr>
                <w:rFonts w:eastAsia="Calibri"/>
                <w:b/>
                <w:lang w:eastAsia="en-US"/>
              </w:rPr>
              <w:t xml:space="preserve"> подразделения</w:t>
            </w:r>
          </w:p>
        </w:tc>
      </w:tr>
      <w:tr w:rsidR="00BA4A82" w:rsidRPr="00714CB2" w:rsidTr="00BA4A82">
        <w:tc>
          <w:tcPr>
            <w:tcW w:w="201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BA4A82" w:rsidRPr="00477A25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77A25">
              <w:rPr>
                <w:bCs/>
                <w:color w:val="000000"/>
                <w:sz w:val="19"/>
                <w:szCs w:val="19"/>
              </w:rPr>
              <w:t>«Управление запасами» КЭ-П-СЛ-01</w:t>
            </w:r>
          </w:p>
        </w:tc>
        <w:tc>
          <w:tcPr>
            <w:tcW w:w="773" w:type="pct"/>
            <w:gridSpan w:val="4"/>
            <w:shd w:val="clear" w:color="auto" w:fill="auto"/>
          </w:tcPr>
          <w:p w:rsidR="00BA4A82" w:rsidRDefault="00BA4A82" w:rsidP="00BA4A82">
            <w:r w:rsidRPr="002249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c>
          <w:tcPr>
            <w:tcW w:w="201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BA4A82" w:rsidRPr="00477A25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77A25">
              <w:rPr>
                <w:bCs/>
                <w:color w:val="000000"/>
                <w:sz w:val="19"/>
                <w:szCs w:val="19"/>
              </w:rPr>
              <w:t>«Планирование производства» КЭ-П-СЛ-02</w:t>
            </w:r>
          </w:p>
        </w:tc>
        <w:tc>
          <w:tcPr>
            <w:tcW w:w="773" w:type="pct"/>
            <w:gridSpan w:val="4"/>
            <w:shd w:val="clear" w:color="auto" w:fill="auto"/>
          </w:tcPr>
          <w:p w:rsidR="00BA4A82" w:rsidRDefault="00BA4A82" w:rsidP="00BA4A82">
            <w:r w:rsidRPr="002249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rPr>
          <w:trHeight w:val="588"/>
        </w:trPr>
        <w:tc>
          <w:tcPr>
            <w:tcW w:w="201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BA4A82" w:rsidRPr="00477A25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77A25">
              <w:rPr>
                <w:bCs/>
                <w:color w:val="000000"/>
                <w:sz w:val="19"/>
                <w:szCs w:val="19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773" w:type="pct"/>
            <w:gridSpan w:val="4"/>
            <w:shd w:val="clear" w:color="auto" w:fill="auto"/>
          </w:tcPr>
          <w:p w:rsidR="00BA4A82" w:rsidRDefault="00BA4A82" w:rsidP="00BA4A82">
            <w:r w:rsidRPr="002249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c>
          <w:tcPr>
            <w:tcW w:w="201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BA4A82" w:rsidRPr="00477A25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77A25">
              <w:rPr>
                <w:bCs/>
                <w:color w:val="000000"/>
                <w:sz w:val="19"/>
                <w:szCs w:val="19"/>
              </w:rPr>
              <w:t>«Выбор и организация работы регионального склада» КЭ-П-СЛ-04</w:t>
            </w:r>
          </w:p>
        </w:tc>
        <w:tc>
          <w:tcPr>
            <w:tcW w:w="773" w:type="pct"/>
            <w:gridSpan w:val="4"/>
            <w:shd w:val="clear" w:color="auto" w:fill="auto"/>
          </w:tcPr>
          <w:p w:rsidR="00BA4A82" w:rsidRDefault="00BA4A82" w:rsidP="00BA4A82">
            <w:r w:rsidRPr="002249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c>
          <w:tcPr>
            <w:tcW w:w="201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BA4A82" w:rsidRPr="00477A25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77A25">
              <w:rPr>
                <w:bCs/>
                <w:color w:val="000000"/>
                <w:sz w:val="19"/>
                <w:szCs w:val="19"/>
              </w:rPr>
              <w:t>«Получение заказа клиента на отгрузку продукции и его выполнение» КЭ-П-ПР-03</w:t>
            </w:r>
          </w:p>
        </w:tc>
        <w:tc>
          <w:tcPr>
            <w:tcW w:w="773" w:type="pct"/>
            <w:gridSpan w:val="4"/>
            <w:shd w:val="clear" w:color="auto" w:fill="auto"/>
          </w:tcPr>
          <w:p w:rsidR="00BA4A82" w:rsidRDefault="00BA4A82" w:rsidP="00BA4A82">
            <w:r w:rsidRPr="002249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c>
          <w:tcPr>
            <w:tcW w:w="201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BA4A82" w:rsidRPr="00477A25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77A25">
              <w:rPr>
                <w:bCs/>
                <w:color w:val="000000"/>
                <w:sz w:val="19"/>
                <w:szCs w:val="19"/>
              </w:rPr>
              <w:t>«Управление хранением и отгрузкой готовой продукции» КЭ-П-127-01</w:t>
            </w:r>
          </w:p>
        </w:tc>
        <w:tc>
          <w:tcPr>
            <w:tcW w:w="773" w:type="pct"/>
            <w:gridSpan w:val="4"/>
            <w:shd w:val="clear" w:color="auto" w:fill="auto"/>
          </w:tcPr>
          <w:p w:rsidR="00BA4A82" w:rsidRDefault="00BA4A82" w:rsidP="00BA4A82">
            <w:r w:rsidRPr="002249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c>
          <w:tcPr>
            <w:tcW w:w="201" w:type="pct"/>
            <w:gridSpan w:val="2"/>
            <w:shd w:val="clear" w:color="auto" w:fill="auto"/>
            <w:vAlign w:val="center"/>
          </w:tcPr>
          <w:p w:rsidR="00BA4A82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BA4A82" w:rsidRPr="00477A25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«Исполнение плана закупок» </w:t>
            </w:r>
            <w:r w:rsidRPr="00374AB3">
              <w:rPr>
                <w:color w:val="000000"/>
              </w:rPr>
              <w:t>КЭ-П-</w:t>
            </w:r>
            <w:r>
              <w:rPr>
                <w:color w:val="000000"/>
              </w:rPr>
              <w:t>ЗО</w:t>
            </w:r>
            <w:r w:rsidRPr="00374AB3">
              <w:rPr>
                <w:color w:val="000000"/>
              </w:rPr>
              <w:t>-02</w:t>
            </w:r>
          </w:p>
        </w:tc>
        <w:tc>
          <w:tcPr>
            <w:tcW w:w="773" w:type="pct"/>
            <w:gridSpan w:val="4"/>
            <w:shd w:val="clear" w:color="auto" w:fill="auto"/>
          </w:tcPr>
          <w:p w:rsidR="00BA4A82" w:rsidRDefault="00BA4A82" w:rsidP="00BA4A82">
            <w:r w:rsidRPr="002249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BA4A82" w:rsidRDefault="00BA4A82" w:rsidP="00BA4A82">
            <w:pPr>
              <w:jc w:val="center"/>
            </w:pPr>
            <w:r w:rsidRPr="00111EE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c>
          <w:tcPr>
            <w:tcW w:w="201" w:type="pct"/>
            <w:gridSpan w:val="2"/>
            <w:shd w:val="clear" w:color="auto" w:fill="auto"/>
            <w:vAlign w:val="center"/>
          </w:tcPr>
          <w:p w:rsidR="00BA4A82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BA4A82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5E2CA5">
              <w:rPr>
                <w:bCs/>
                <w:color w:val="000000"/>
                <w:sz w:val="19"/>
                <w:szCs w:val="19"/>
              </w:rPr>
              <w:t>Концепция элемента производственной подсистемы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5E2CA5">
              <w:rPr>
                <w:bCs/>
                <w:color w:val="000000"/>
                <w:sz w:val="19"/>
                <w:szCs w:val="19"/>
              </w:rPr>
              <w:t>«Сокращение времени выполнения заказа клиента»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C768A5">
              <w:rPr>
                <w:color w:val="000000"/>
                <w:szCs w:val="24"/>
              </w:rPr>
              <w:t>КЭ-</w:t>
            </w:r>
            <w:r>
              <w:rPr>
                <w:color w:val="000000"/>
                <w:szCs w:val="24"/>
              </w:rPr>
              <w:t>Р</w:t>
            </w:r>
            <w:r w:rsidRPr="00C768A5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СЛ</w:t>
            </w:r>
            <w:r w:rsidRPr="00C768A5">
              <w:rPr>
                <w:color w:val="000000"/>
                <w:szCs w:val="24"/>
              </w:rPr>
              <w:t>-0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73" w:type="pct"/>
            <w:gridSpan w:val="4"/>
            <w:shd w:val="clear" w:color="auto" w:fill="auto"/>
          </w:tcPr>
          <w:p w:rsidR="00BA4A82" w:rsidRDefault="00BA4A82" w:rsidP="00BA4A82">
            <w:r w:rsidRPr="002249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BA4A82" w:rsidRDefault="00BA4A82" w:rsidP="00BA4A82">
            <w:pPr>
              <w:jc w:val="center"/>
            </w:pPr>
            <w:r w:rsidRPr="00111EE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c>
          <w:tcPr>
            <w:tcW w:w="201" w:type="pct"/>
            <w:gridSpan w:val="2"/>
            <w:shd w:val="clear" w:color="auto" w:fill="auto"/>
            <w:vAlign w:val="center"/>
          </w:tcPr>
          <w:p w:rsidR="00BA4A82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BA4A82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Концепция </w:t>
            </w:r>
            <w:r w:rsidRPr="005E2CA5">
              <w:rPr>
                <w:bCs/>
                <w:color w:val="000000"/>
                <w:sz w:val="19"/>
                <w:szCs w:val="19"/>
              </w:rPr>
              <w:t>производственной подсистемы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5E2CA5">
              <w:rPr>
                <w:bCs/>
                <w:color w:val="000000"/>
                <w:sz w:val="19"/>
                <w:szCs w:val="19"/>
              </w:rPr>
              <w:t>«Управление запасами готовой продукции»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52FF1">
              <w:t>КЭ-</w:t>
            </w:r>
            <w:r>
              <w:t>Р-СЛ-02</w:t>
            </w:r>
          </w:p>
        </w:tc>
        <w:tc>
          <w:tcPr>
            <w:tcW w:w="773" w:type="pct"/>
            <w:gridSpan w:val="4"/>
            <w:shd w:val="clear" w:color="auto" w:fill="auto"/>
          </w:tcPr>
          <w:p w:rsidR="00BA4A82" w:rsidRDefault="00BA4A82" w:rsidP="00BA4A82">
            <w:r w:rsidRPr="002249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c>
          <w:tcPr>
            <w:tcW w:w="201" w:type="pct"/>
            <w:gridSpan w:val="2"/>
            <w:shd w:val="clear" w:color="auto" w:fill="auto"/>
            <w:vAlign w:val="center"/>
          </w:tcPr>
          <w:p w:rsidR="00BA4A82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BA4A82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8D3DA4">
              <w:rPr>
                <w:bCs/>
                <w:color w:val="000000"/>
                <w:sz w:val="19"/>
                <w:szCs w:val="19"/>
              </w:rPr>
              <w:t>Концепция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8D3DA4">
              <w:rPr>
                <w:bCs/>
                <w:color w:val="000000"/>
                <w:sz w:val="19"/>
                <w:szCs w:val="19"/>
              </w:rPr>
              <w:t>производственной подсистемы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8D3DA4">
              <w:rPr>
                <w:bCs/>
                <w:color w:val="000000"/>
                <w:sz w:val="19"/>
                <w:szCs w:val="19"/>
              </w:rPr>
              <w:t xml:space="preserve">«Управление запасами </w:t>
            </w:r>
            <w:proofErr w:type="spellStart"/>
            <w:r w:rsidRPr="008D3DA4">
              <w:rPr>
                <w:bCs/>
                <w:color w:val="000000"/>
                <w:sz w:val="19"/>
                <w:szCs w:val="19"/>
              </w:rPr>
              <w:t>ПКИиМ</w:t>
            </w:r>
            <w:proofErr w:type="spellEnd"/>
            <w:r w:rsidRPr="008D3DA4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3" w:type="pct"/>
            <w:gridSpan w:val="4"/>
            <w:shd w:val="clear" w:color="auto" w:fill="auto"/>
          </w:tcPr>
          <w:p w:rsidR="00BA4A82" w:rsidRDefault="00BA4A82" w:rsidP="00BA4A82">
            <w:r w:rsidRPr="002249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c>
          <w:tcPr>
            <w:tcW w:w="201" w:type="pct"/>
            <w:gridSpan w:val="2"/>
            <w:shd w:val="clear" w:color="auto" w:fill="auto"/>
            <w:vAlign w:val="center"/>
          </w:tcPr>
          <w:p w:rsidR="00BA4A82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BA4A82" w:rsidRPr="008D3DA4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</w:t>
            </w:r>
            <w:r w:rsidRPr="00B91EA5">
              <w:rPr>
                <w:color w:val="000000"/>
              </w:rPr>
              <w:t xml:space="preserve">олитика в отношении запасов </w:t>
            </w:r>
            <w:r w:rsidRPr="001312FA">
              <w:rPr>
                <w:bCs/>
                <w:color w:val="000000"/>
                <w:sz w:val="19"/>
                <w:szCs w:val="19"/>
              </w:rPr>
              <w:t>НЗП КЭ-З-СЛ-14</w:t>
            </w:r>
          </w:p>
        </w:tc>
        <w:tc>
          <w:tcPr>
            <w:tcW w:w="773" w:type="pct"/>
            <w:gridSpan w:val="4"/>
            <w:shd w:val="clear" w:color="auto" w:fill="auto"/>
          </w:tcPr>
          <w:p w:rsidR="00BA4A82" w:rsidRDefault="00BA4A82" w:rsidP="00BA4A82">
            <w:r w:rsidRPr="002249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BA4A82" w:rsidRPr="00E93B0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77A25" w:rsidRPr="00714CB2" w:rsidTr="00E93B09">
        <w:tc>
          <w:tcPr>
            <w:tcW w:w="5000" w:type="pct"/>
            <w:gridSpan w:val="12"/>
            <w:shd w:val="clear" w:color="auto" w:fill="DBE5F1"/>
            <w:vAlign w:val="center"/>
          </w:tcPr>
          <w:p w:rsidR="00477A25" w:rsidRPr="00714CB2" w:rsidRDefault="00477A25" w:rsidP="00B37E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Процессы </w:t>
            </w:r>
            <w:r>
              <w:rPr>
                <w:rFonts w:eastAsia="Calibri"/>
                <w:b/>
                <w:lang w:eastAsia="en-US"/>
              </w:rPr>
              <w:t>смежного</w:t>
            </w:r>
            <w:r w:rsidRPr="00714CB2">
              <w:rPr>
                <w:rFonts w:eastAsia="Calibri"/>
                <w:b/>
                <w:lang w:eastAsia="en-US"/>
              </w:rPr>
              <w:t xml:space="preserve"> подразделения</w:t>
            </w:r>
          </w:p>
        </w:tc>
      </w:tr>
      <w:tr w:rsidR="00BA4A82" w:rsidRPr="00714CB2" w:rsidTr="00BA4A82">
        <w:tc>
          <w:tcPr>
            <w:tcW w:w="201" w:type="pct"/>
            <w:gridSpan w:val="2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4" w:type="pct"/>
            <w:gridSpan w:val="2"/>
          </w:tcPr>
          <w:p w:rsidR="00BA4A82" w:rsidRPr="00477A25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126431">
              <w:rPr>
                <w:bCs/>
                <w:color w:val="000000"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773" w:type="pct"/>
            <w:gridSpan w:val="4"/>
          </w:tcPr>
          <w:p w:rsidR="00BA4A82" w:rsidRDefault="00BA4A82" w:rsidP="00BA4A82">
            <w:r w:rsidRPr="00D0441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A4A82" w:rsidRDefault="00BA4A82" w:rsidP="00BA4A82">
            <w:pPr>
              <w:jc w:val="center"/>
            </w:pPr>
            <w:r w:rsidRPr="009D227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2" w:type="pct"/>
            <w:gridSpan w:val="2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c>
          <w:tcPr>
            <w:tcW w:w="201" w:type="pct"/>
            <w:gridSpan w:val="2"/>
            <w:vAlign w:val="center"/>
          </w:tcPr>
          <w:p w:rsidR="00BA4A82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4" w:type="pct"/>
            <w:gridSpan w:val="2"/>
          </w:tcPr>
          <w:p w:rsidR="00BA4A82" w:rsidRPr="00477A25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E0287E">
              <w:rPr>
                <w:bCs/>
                <w:color w:val="000000"/>
                <w:sz w:val="19"/>
                <w:szCs w:val="19"/>
              </w:rPr>
              <w:t>«Управление заработной платой» КЭ-П-ПЭО-05</w:t>
            </w:r>
          </w:p>
        </w:tc>
        <w:tc>
          <w:tcPr>
            <w:tcW w:w="773" w:type="pct"/>
            <w:gridSpan w:val="4"/>
          </w:tcPr>
          <w:p w:rsidR="00BA4A82" w:rsidRDefault="00BA4A82" w:rsidP="00BA4A82">
            <w:r w:rsidRPr="00D0441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A4A82" w:rsidRDefault="00BA4A82" w:rsidP="00BA4A82">
            <w:pPr>
              <w:jc w:val="center"/>
            </w:pPr>
            <w:r w:rsidRPr="009D227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2" w:type="pct"/>
            <w:gridSpan w:val="2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c>
          <w:tcPr>
            <w:tcW w:w="201" w:type="pct"/>
            <w:gridSpan w:val="2"/>
            <w:vAlign w:val="center"/>
          </w:tcPr>
          <w:p w:rsidR="00BA4A82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4" w:type="pct"/>
            <w:gridSpan w:val="2"/>
          </w:tcPr>
          <w:p w:rsidR="00BA4A82" w:rsidRPr="00E0287E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«</w:t>
            </w:r>
            <w:r w:rsidRPr="00B83B60">
              <w:rPr>
                <w:bCs/>
                <w:color w:val="000000"/>
                <w:sz w:val="19"/>
                <w:szCs w:val="19"/>
              </w:rPr>
              <w:t>Выбор поставщиков комплектующих и материалов</w:t>
            </w:r>
            <w:r>
              <w:rPr>
                <w:bCs/>
                <w:color w:val="000000"/>
                <w:sz w:val="19"/>
                <w:szCs w:val="19"/>
              </w:rPr>
              <w:t xml:space="preserve">»  КЭ-П-ЗО-01 </w:t>
            </w:r>
          </w:p>
        </w:tc>
        <w:tc>
          <w:tcPr>
            <w:tcW w:w="773" w:type="pct"/>
            <w:gridSpan w:val="4"/>
          </w:tcPr>
          <w:p w:rsidR="00BA4A82" w:rsidRDefault="00BA4A82" w:rsidP="00BA4A82">
            <w:r w:rsidRPr="00D0441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A4A82" w:rsidRDefault="00BA4A82" w:rsidP="00BA4A82">
            <w:pPr>
              <w:jc w:val="center"/>
            </w:pPr>
            <w:r w:rsidRPr="009D227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2" w:type="pct"/>
            <w:gridSpan w:val="2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c>
          <w:tcPr>
            <w:tcW w:w="201" w:type="pct"/>
            <w:gridSpan w:val="2"/>
            <w:vAlign w:val="center"/>
          </w:tcPr>
          <w:p w:rsidR="00BA4A82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4" w:type="pct"/>
            <w:gridSpan w:val="2"/>
          </w:tcPr>
          <w:p w:rsidR="00BA4A82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«Поддержание взаимоотношений с поставщиком» КЭ-П-ЗО-02</w:t>
            </w:r>
          </w:p>
        </w:tc>
        <w:tc>
          <w:tcPr>
            <w:tcW w:w="773" w:type="pct"/>
            <w:gridSpan w:val="4"/>
          </w:tcPr>
          <w:p w:rsidR="00BA4A82" w:rsidRDefault="00BA4A82" w:rsidP="00BA4A82">
            <w:r w:rsidRPr="00D0441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A4A82" w:rsidRDefault="00BA4A82" w:rsidP="00BA4A82">
            <w:pPr>
              <w:jc w:val="center"/>
            </w:pPr>
            <w:r w:rsidRPr="009D227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2" w:type="pct"/>
            <w:gridSpan w:val="2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BA4A82">
        <w:trPr>
          <w:trHeight w:val="385"/>
        </w:trPr>
        <w:tc>
          <w:tcPr>
            <w:tcW w:w="201" w:type="pct"/>
            <w:gridSpan w:val="2"/>
            <w:vAlign w:val="center"/>
          </w:tcPr>
          <w:p w:rsidR="00BA4A82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4" w:type="pct"/>
            <w:gridSpan w:val="2"/>
          </w:tcPr>
          <w:p w:rsidR="00BA4A82" w:rsidRPr="004B65FE" w:rsidRDefault="00BA4A82" w:rsidP="00BA4A82">
            <w:pPr>
              <w:autoSpaceDE w:val="0"/>
              <w:autoSpaceDN w:val="0"/>
              <w:spacing w:before="40" w:after="40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4B65FE">
              <w:rPr>
                <w:bCs/>
                <w:color w:val="000000"/>
                <w:sz w:val="19"/>
                <w:szCs w:val="19"/>
              </w:rPr>
              <w:t>Верификация продукции, закупленной для основного производства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  <w:r w:rsidRPr="004B65FE">
              <w:rPr>
                <w:bCs/>
                <w:color w:val="000000"/>
                <w:sz w:val="19"/>
                <w:szCs w:val="19"/>
              </w:rPr>
              <w:t>  КЭ-П-153-03</w:t>
            </w:r>
          </w:p>
        </w:tc>
        <w:tc>
          <w:tcPr>
            <w:tcW w:w="773" w:type="pct"/>
            <w:gridSpan w:val="4"/>
          </w:tcPr>
          <w:p w:rsidR="00BA4A82" w:rsidRDefault="00BA4A82" w:rsidP="00BA4A82">
            <w:r w:rsidRPr="00D0441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A4A82" w:rsidRPr="009D2270" w:rsidRDefault="00BA4A82" w:rsidP="00BA4A8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D227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2" w:type="pct"/>
            <w:gridSpan w:val="2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217F6" w:rsidRPr="00714CB2" w:rsidTr="002B6578">
        <w:tc>
          <w:tcPr>
            <w:tcW w:w="5000" w:type="pct"/>
            <w:gridSpan w:val="12"/>
            <w:shd w:val="clear" w:color="auto" w:fill="DBE5F1"/>
            <w:vAlign w:val="center"/>
          </w:tcPr>
          <w:p w:rsidR="00D217F6" w:rsidRPr="00714CB2" w:rsidRDefault="00D217F6" w:rsidP="00B83B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Инструкции </w:t>
            </w:r>
          </w:p>
        </w:tc>
      </w:tr>
      <w:tr w:rsidR="00BA4A82" w:rsidRPr="00714CB2" w:rsidTr="00E36D11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21" w:type="pct"/>
            <w:gridSpan w:val="4"/>
            <w:shd w:val="clear" w:color="auto" w:fill="auto"/>
            <w:vAlign w:val="center"/>
          </w:tcPr>
          <w:p w:rsidR="00BA4A82" w:rsidRPr="00126431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1187F">
              <w:rPr>
                <w:bCs/>
                <w:color w:val="000000"/>
                <w:sz w:val="19"/>
                <w:szCs w:val="19"/>
              </w:rPr>
              <w:t>Разработка, формирование и корректировка  плановой структуры  запасов ПКИ и М, ДСЕ по МЗК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01187F">
              <w:rPr>
                <w:bCs/>
                <w:color w:val="000000"/>
                <w:sz w:val="19"/>
                <w:szCs w:val="19"/>
              </w:rPr>
              <w:t>КЭ-И-СЛ-05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204044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E36D11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21" w:type="pct"/>
            <w:gridSpan w:val="4"/>
            <w:shd w:val="clear" w:color="auto" w:fill="auto"/>
            <w:vAlign w:val="center"/>
          </w:tcPr>
          <w:p w:rsidR="00BA4A82" w:rsidRPr="00126431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26431">
              <w:rPr>
                <w:bCs/>
                <w:color w:val="000000"/>
                <w:sz w:val="19"/>
                <w:szCs w:val="19"/>
              </w:rPr>
              <w:t>«Организация работ с транспортными компаниями»  КЭ-И-СЛ-08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204044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E36D11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21" w:type="pct"/>
            <w:gridSpan w:val="4"/>
            <w:shd w:val="clear" w:color="auto" w:fill="auto"/>
            <w:vAlign w:val="center"/>
          </w:tcPr>
          <w:p w:rsidR="00BA4A82" w:rsidRPr="00126431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26431">
              <w:rPr>
                <w:bCs/>
                <w:color w:val="000000"/>
                <w:sz w:val="19"/>
                <w:szCs w:val="19"/>
              </w:rPr>
              <w:t>«Организация работы с региональными складами» КЭ-И-СЛ-09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204044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E36D11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21" w:type="pct"/>
            <w:gridSpan w:val="4"/>
            <w:shd w:val="clear" w:color="auto" w:fill="auto"/>
            <w:vAlign w:val="center"/>
          </w:tcPr>
          <w:p w:rsidR="00BA4A82" w:rsidRPr="00126431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0EB8">
              <w:rPr>
                <w:bCs/>
                <w:color w:val="000000"/>
                <w:sz w:val="19"/>
                <w:szCs w:val="19"/>
              </w:rPr>
              <w:t>Разработка, формирование и корректировка структуры запасов готовой продукции и ДСЕ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10EB8">
              <w:rPr>
                <w:bCs/>
                <w:color w:val="000000"/>
                <w:sz w:val="19"/>
                <w:szCs w:val="19"/>
              </w:rPr>
              <w:t>КЭ-И-СЛ-15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204044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E36D11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21" w:type="pct"/>
            <w:gridSpan w:val="4"/>
            <w:shd w:val="clear" w:color="auto" w:fill="auto"/>
            <w:vAlign w:val="center"/>
          </w:tcPr>
          <w:p w:rsidR="00BA4A82" w:rsidRPr="00126431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0EB8">
              <w:rPr>
                <w:bCs/>
                <w:color w:val="000000"/>
                <w:sz w:val="19"/>
                <w:szCs w:val="19"/>
              </w:rPr>
              <w:t>Выбор, квалификация и оценка работ с региональными складами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10EB8">
              <w:rPr>
                <w:bCs/>
                <w:color w:val="000000"/>
                <w:sz w:val="19"/>
                <w:szCs w:val="19"/>
              </w:rPr>
              <w:t>КЭ-</w:t>
            </w:r>
            <w:r w:rsidRPr="00710EB8">
              <w:rPr>
                <w:bCs/>
                <w:color w:val="000000"/>
                <w:sz w:val="19"/>
                <w:szCs w:val="19"/>
              </w:rPr>
              <w:lastRenderedPageBreak/>
              <w:t>И-СЛ-16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204044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21" w:type="pct"/>
            <w:gridSpan w:val="4"/>
            <w:shd w:val="clear" w:color="auto" w:fill="auto"/>
            <w:vAlign w:val="center"/>
          </w:tcPr>
          <w:p w:rsidR="00BA4A82" w:rsidRPr="00126431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0EB8">
              <w:rPr>
                <w:bCs/>
                <w:color w:val="000000"/>
                <w:sz w:val="19"/>
                <w:szCs w:val="19"/>
              </w:rPr>
              <w:t>Инструкция по формированию, согласованию и утверждению плана производства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10EB8">
              <w:rPr>
                <w:bCs/>
                <w:color w:val="000000"/>
                <w:sz w:val="19"/>
                <w:szCs w:val="19"/>
              </w:rPr>
              <w:t>КЭ-И-СЛ-17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21" w:type="pct"/>
            <w:gridSpan w:val="4"/>
            <w:shd w:val="clear" w:color="auto" w:fill="auto"/>
            <w:vAlign w:val="center"/>
          </w:tcPr>
          <w:p w:rsidR="00BA4A82" w:rsidRPr="00126431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0EB8">
              <w:rPr>
                <w:bCs/>
                <w:color w:val="000000"/>
                <w:sz w:val="19"/>
                <w:szCs w:val="19"/>
              </w:rPr>
              <w:t>Организация аудита региональных складов / транспортных компаний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10EB8">
              <w:rPr>
                <w:bCs/>
                <w:color w:val="000000"/>
                <w:sz w:val="19"/>
                <w:szCs w:val="19"/>
              </w:rPr>
              <w:t>КЭ-И-СЛ-18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21" w:type="pct"/>
            <w:gridSpan w:val="4"/>
            <w:shd w:val="clear" w:color="auto" w:fill="auto"/>
            <w:vAlign w:val="center"/>
          </w:tcPr>
          <w:p w:rsidR="00BA4A82" w:rsidRPr="00126431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0EB8">
              <w:rPr>
                <w:bCs/>
                <w:color w:val="000000"/>
                <w:sz w:val="19"/>
                <w:szCs w:val="19"/>
              </w:rPr>
              <w:t>Выявление сверхнормативных запасов и порядок действий по их сокращению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10EB8">
              <w:rPr>
                <w:bCs/>
                <w:color w:val="000000"/>
                <w:sz w:val="19"/>
                <w:szCs w:val="19"/>
              </w:rPr>
              <w:t>КЭ-И-СЛ-19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710EB8" w:rsidRDefault="00BA4A82" w:rsidP="00BA4A82">
            <w:pPr>
              <w:jc w:val="both"/>
              <w:rPr>
                <w:bCs/>
                <w:color w:val="000000"/>
                <w:sz w:val="19"/>
                <w:szCs w:val="19"/>
              </w:rPr>
            </w:pPr>
            <w:r w:rsidRPr="00710EB8">
              <w:rPr>
                <w:bCs/>
                <w:color w:val="000000"/>
                <w:sz w:val="19"/>
                <w:szCs w:val="19"/>
              </w:rPr>
              <w:t xml:space="preserve">Управление производственными заданиями на ЭТЗ в системе </w:t>
            </w:r>
            <w:proofErr w:type="spellStart"/>
            <w:r w:rsidRPr="00710EB8">
              <w:rPr>
                <w:bCs/>
                <w:color w:val="000000"/>
                <w:sz w:val="19"/>
                <w:szCs w:val="19"/>
              </w:rPr>
              <w:t>SyteLine</w:t>
            </w:r>
            <w:proofErr w:type="spellEnd"/>
            <w:r w:rsidRPr="00710EB8">
              <w:rPr>
                <w:bCs/>
                <w:color w:val="000000"/>
                <w:sz w:val="19"/>
                <w:szCs w:val="19"/>
              </w:rPr>
              <w:t xml:space="preserve"> ERP</w:t>
            </w:r>
            <w:r>
              <w:rPr>
                <w:bCs/>
                <w:color w:val="000000"/>
                <w:sz w:val="19"/>
                <w:szCs w:val="19"/>
              </w:rPr>
              <w:t xml:space="preserve"> КЭ-И-СЛ-20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710EB8" w:rsidRDefault="00BA4A82" w:rsidP="00BA4A82">
            <w:pPr>
              <w:jc w:val="both"/>
              <w:rPr>
                <w:bCs/>
                <w:color w:val="000000"/>
                <w:sz w:val="19"/>
                <w:szCs w:val="19"/>
              </w:rPr>
            </w:pPr>
            <w:r w:rsidRPr="00710EB8">
              <w:rPr>
                <w:bCs/>
                <w:color w:val="000000"/>
                <w:sz w:val="19"/>
                <w:szCs w:val="19"/>
              </w:rPr>
              <w:t xml:space="preserve">Инструкция по управлению движением запасов в производстве ЭТЗ в системе </w:t>
            </w:r>
            <w:proofErr w:type="spellStart"/>
            <w:r w:rsidRPr="00710EB8">
              <w:rPr>
                <w:bCs/>
                <w:color w:val="000000"/>
                <w:sz w:val="19"/>
                <w:szCs w:val="19"/>
              </w:rPr>
              <w:t>SyteLine</w:t>
            </w:r>
            <w:proofErr w:type="spellEnd"/>
            <w:r w:rsidRPr="00710EB8">
              <w:rPr>
                <w:bCs/>
                <w:color w:val="000000"/>
                <w:sz w:val="19"/>
                <w:szCs w:val="19"/>
              </w:rPr>
              <w:t xml:space="preserve"> ERP</w:t>
            </w:r>
            <w:r>
              <w:rPr>
                <w:bCs/>
                <w:color w:val="000000"/>
                <w:sz w:val="19"/>
                <w:szCs w:val="19"/>
              </w:rPr>
              <w:t xml:space="preserve"> КЭ-И-СЛ-21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AD2986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AD2986">
              <w:rPr>
                <w:bCs/>
                <w:color w:val="000000"/>
                <w:sz w:val="19"/>
                <w:szCs w:val="19"/>
              </w:rPr>
              <w:t>Порядок формирования плана комплектования в производство ЗИП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AD2986">
              <w:rPr>
                <w:bCs/>
                <w:color w:val="000000"/>
                <w:sz w:val="19"/>
                <w:szCs w:val="19"/>
              </w:rPr>
              <w:t>КЭ-И-СЛ-27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AD2986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AD2986">
              <w:rPr>
                <w:bCs/>
                <w:color w:val="000000"/>
                <w:sz w:val="19"/>
                <w:szCs w:val="19"/>
              </w:rPr>
              <w:t>Порядок определения требований, проведения аудита и квалификации поставщиков складских услуг</w:t>
            </w:r>
            <w:r>
              <w:rPr>
                <w:bCs/>
                <w:color w:val="000000"/>
                <w:sz w:val="19"/>
                <w:szCs w:val="19"/>
              </w:rPr>
              <w:t xml:space="preserve"> КЭ-И-СЛ-28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AD2986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117E46">
              <w:rPr>
                <w:bCs/>
                <w:color w:val="000000"/>
                <w:sz w:val="19"/>
                <w:szCs w:val="19"/>
              </w:rPr>
              <w:t>Инструкция по включению в план производства новой техники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117E46">
              <w:rPr>
                <w:bCs/>
                <w:color w:val="000000"/>
                <w:sz w:val="19"/>
                <w:szCs w:val="19"/>
              </w:rPr>
              <w:t>КЭ-И-СЛ-30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AD2986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117E46">
              <w:rPr>
                <w:bCs/>
                <w:color w:val="000000"/>
                <w:sz w:val="19"/>
                <w:szCs w:val="19"/>
              </w:rPr>
              <w:t>Порядок оформления заявки в транспортные компании, осуществляющие перевозки негабаритных грузов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117E46">
              <w:rPr>
                <w:bCs/>
                <w:color w:val="000000"/>
                <w:sz w:val="19"/>
                <w:szCs w:val="19"/>
              </w:rPr>
              <w:t>КЭ-И-СЛ-34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AD2986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117E46">
              <w:rPr>
                <w:bCs/>
                <w:color w:val="000000"/>
                <w:sz w:val="19"/>
                <w:szCs w:val="19"/>
              </w:rPr>
              <w:t>Порядок формирования, согласования и контроль выполнения плана производства МЗК с СЭТЗ на ЗИП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117E46">
              <w:rPr>
                <w:bCs/>
                <w:color w:val="000000"/>
                <w:sz w:val="19"/>
                <w:szCs w:val="19"/>
              </w:rPr>
              <w:t>КЭ-И-СЛ-44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AD2986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117E46">
              <w:rPr>
                <w:bCs/>
                <w:color w:val="000000"/>
                <w:sz w:val="19"/>
                <w:szCs w:val="19"/>
              </w:rPr>
              <w:t>Порядок формирования плана-графика запуска / выпуска, суточных заданий и контроль их выполнения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117E46">
              <w:rPr>
                <w:bCs/>
                <w:color w:val="000000"/>
                <w:sz w:val="19"/>
                <w:szCs w:val="19"/>
              </w:rPr>
              <w:t>КЭ-И-СЛ-47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17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AD2986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117E46">
              <w:rPr>
                <w:bCs/>
                <w:color w:val="000000"/>
                <w:sz w:val="19"/>
                <w:szCs w:val="19"/>
              </w:rPr>
              <w:t>Формирование плана по аутсорсингу, плана-графика поставок ДСЕ и ПКИ по аутсорсингу и контроль выполнения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117E46">
              <w:rPr>
                <w:bCs/>
                <w:color w:val="000000"/>
                <w:sz w:val="19"/>
                <w:szCs w:val="19"/>
              </w:rPr>
              <w:t>КЭ-И-СЛ-49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18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AD2986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3F788F">
              <w:rPr>
                <w:bCs/>
                <w:color w:val="000000"/>
                <w:sz w:val="19"/>
                <w:szCs w:val="19"/>
              </w:rPr>
              <w:t>Порядок получения, хранения и выдачи материалов и комплектующих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3F788F">
              <w:rPr>
                <w:bCs/>
                <w:color w:val="000000"/>
                <w:sz w:val="19"/>
                <w:szCs w:val="19"/>
              </w:rPr>
              <w:t>КЭ-И-ОСЗ-01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19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AD2986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3F788F">
              <w:rPr>
                <w:bCs/>
                <w:color w:val="000000"/>
                <w:sz w:val="19"/>
                <w:szCs w:val="19"/>
              </w:rPr>
              <w:t xml:space="preserve">Инструкция по порядку </w:t>
            </w:r>
            <w:proofErr w:type="gramStart"/>
            <w:r w:rsidRPr="003F788F">
              <w:rPr>
                <w:bCs/>
                <w:color w:val="000000"/>
                <w:sz w:val="19"/>
                <w:szCs w:val="19"/>
              </w:rPr>
              <w:t>получения ,</w:t>
            </w:r>
            <w:proofErr w:type="gramEnd"/>
            <w:r w:rsidRPr="003F788F">
              <w:rPr>
                <w:bCs/>
                <w:color w:val="000000"/>
                <w:sz w:val="19"/>
                <w:szCs w:val="19"/>
              </w:rPr>
              <w:t xml:space="preserve"> перемещения  и  отгрузки ТМЦ в </w:t>
            </w:r>
            <w:proofErr w:type="spellStart"/>
            <w:r w:rsidRPr="003F788F">
              <w:rPr>
                <w:bCs/>
                <w:color w:val="000000"/>
                <w:sz w:val="19"/>
                <w:szCs w:val="19"/>
              </w:rPr>
              <w:t>SyteLine</w:t>
            </w:r>
            <w:proofErr w:type="spellEnd"/>
            <w:r w:rsidRPr="003F788F">
              <w:rPr>
                <w:bCs/>
                <w:color w:val="000000"/>
                <w:sz w:val="19"/>
                <w:szCs w:val="19"/>
              </w:rPr>
              <w:t xml:space="preserve">  ERP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3F788F">
              <w:rPr>
                <w:bCs/>
                <w:color w:val="000000"/>
                <w:sz w:val="19"/>
                <w:szCs w:val="19"/>
              </w:rPr>
              <w:t>КЭ-И-СЛ1-06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AD2986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AD6FD2">
              <w:rPr>
                <w:bCs/>
                <w:color w:val="000000"/>
                <w:sz w:val="19"/>
                <w:szCs w:val="19"/>
              </w:rPr>
              <w:t>«Порядок получения, хранения и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AD6FD2">
              <w:rPr>
                <w:bCs/>
                <w:color w:val="000000"/>
                <w:sz w:val="19"/>
                <w:szCs w:val="19"/>
              </w:rPr>
              <w:t>отгрузки готовой продукции»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071640">
              <w:t>КЭ-И-О</w:t>
            </w:r>
            <w:r>
              <w:t>О</w:t>
            </w:r>
            <w:r w:rsidRPr="00071640">
              <w:t>-01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Pr="00B94983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21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AD6FD2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 w:rsidRPr="00710EB8">
              <w:rPr>
                <w:bCs/>
                <w:color w:val="000000"/>
                <w:sz w:val="19"/>
                <w:szCs w:val="19"/>
              </w:rPr>
              <w:t>Порядок формирования и контроля исполнения плана-графика отгрузок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10EB8">
              <w:rPr>
                <w:bCs/>
                <w:color w:val="000000"/>
                <w:sz w:val="19"/>
                <w:szCs w:val="19"/>
              </w:rPr>
              <w:t>КЭ-И-ОСК-03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Default="00BA4A82" w:rsidP="00BA4A82">
            <w:pPr>
              <w:jc w:val="center"/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4A82" w:rsidRPr="00714CB2" w:rsidTr="00D33EBF">
        <w:tc>
          <w:tcPr>
            <w:tcW w:w="196" w:type="pct"/>
            <w:shd w:val="clear" w:color="auto" w:fill="auto"/>
            <w:vAlign w:val="center"/>
          </w:tcPr>
          <w:p w:rsidR="00BA4A82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22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BA4A82" w:rsidRPr="00710EB8" w:rsidRDefault="00BA4A82" w:rsidP="00BA4A82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«Разработка нормативных показателей по запасам, анализ и контроль их выполнения» КЭ-И-ПЭО-10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BA4A82" w:rsidRDefault="00BA4A82" w:rsidP="00BA4A82">
            <w:r w:rsidRPr="001845A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72" w:type="pct"/>
            <w:gridSpan w:val="4"/>
            <w:shd w:val="clear" w:color="auto" w:fill="auto"/>
          </w:tcPr>
          <w:p w:rsidR="00BA4A82" w:rsidRPr="006F68C1" w:rsidRDefault="00BA4A82" w:rsidP="00BA4A8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6F68C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A4A82" w:rsidRPr="00B853AF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217F6" w:rsidRPr="00714CB2" w:rsidTr="002B6578">
        <w:tc>
          <w:tcPr>
            <w:tcW w:w="5000" w:type="pct"/>
            <w:gridSpan w:val="12"/>
            <w:shd w:val="clear" w:color="auto" w:fill="DBE5F1"/>
            <w:vAlign w:val="center"/>
          </w:tcPr>
          <w:p w:rsidR="00D217F6" w:rsidRPr="00714CB2" w:rsidRDefault="00D217F6" w:rsidP="00CB028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r>
              <w:rPr>
                <w:rFonts w:eastAsia="Calibri"/>
                <w:b/>
                <w:lang w:eastAsia="en-US"/>
              </w:rPr>
              <w:t>документы СМК</w:t>
            </w:r>
            <w:r w:rsidRPr="004B1105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D217F6" w:rsidRPr="00714CB2" w:rsidTr="00BA4A82">
        <w:tc>
          <w:tcPr>
            <w:tcW w:w="201" w:type="pct"/>
            <w:gridSpan w:val="2"/>
            <w:vAlign w:val="center"/>
          </w:tcPr>
          <w:p w:rsidR="00D217F6" w:rsidRPr="00B94983" w:rsidRDefault="00D217F6" w:rsidP="009130E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B94983"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4" w:type="pct"/>
            <w:gridSpan w:val="2"/>
            <w:vAlign w:val="center"/>
          </w:tcPr>
          <w:p w:rsidR="00D217F6" w:rsidRPr="00F5099B" w:rsidRDefault="00D217F6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B0281">
              <w:t>«Порядок разработки, внесения изменений, хранения и архивации документов Системы менеджмента качества» КЭ-И-ОУК-03</w:t>
            </w:r>
          </w:p>
        </w:tc>
        <w:tc>
          <w:tcPr>
            <w:tcW w:w="773" w:type="pct"/>
            <w:gridSpan w:val="4"/>
          </w:tcPr>
          <w:p w:rsidR="00D217F6" w:rsidRDefault="00D217F6" w:rsidP="00ED6EBB">
            <w:pPr>
              <w:jc w:val="center"/>
            </w:pPr>
            <w:r>
              <w:t>Самостоятельное изучение</w:t>
            </w:r>
          </w:p>
        </w:tc>
        <w:tc>
          <w:tcPr>
            <w:tcW w:w="1060" w:type="pct"/>
            <w:gridSpan w:val="2"/>
          </w:tcPr>
          <w:p w:rsidR="00D217F6" w:rsidRPr="00F5099B" w:rsidRDefault="00D217F6" w:rsidP="005E2C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</w:tcPr>
          <w:p w:rsidR="00D217F6" w:rsidRPr="00F5099B" w:rsidRDefault="00D217F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217F6" w:rsidRPr="00714CB2" w:rsidTr="00BA4A82">
        <w:tc>
          <w:tcPr>
            <w:tcW w:w="201" w:type="pct"/>
            <w:gridSpan w:val="2"/>
            <w:vAlign w:val="center"/>
          </w:tcPr>
          <w:p w:rsidR="00D217F6" w:rsidRPr="00B94983" w:rsidRDefault="00D217F6" w:rsidP="009130E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B94983"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4" w:type="pct"/>
            <w:gridSpan w:val="2"/>
            <w:vAlign w:val="center"/>
          </w:tcPr>
          <w:p w:rsidR="00D217F6" w:rsidRPr="00CB0281" w:rsidRDefault="00D217F6" w:rsidP="00F5099B">
            <w:pPr>
              <w:widowControl w:val="0"/>
              <w:tabs>
                <w:tab w:val="left" w:pos="993"/>
              </w:tabs>
              <w:contextualSpacing/>
            </w:pPr>
            <w:r w:rsidRPr="00CB0281">
              <w:t>«Порядок оформления карт процессов и инструкций» КЭ-И-ОУК-05</w:t>
            </w:r>
          </w:p>
        </w:tc>
        <w:tc>
          <w:tcPr>
            <w:tcW w:w="773" w:type="pct"/>
            <w:gridSpan w:val="4"/>
          </w:tcPr>
          <w:p w:rsidR="00D217F6" w:rsidRDefault="00D217F6" w:rsidP="00ED6EBB">
            <w:pPr>
              <w:jc w:val="center"/>
            </w:pPr>
            <w:r w:rsidRPr="00FE2984">
              <w:t>Самостоятельное изучение</w:t>
            </w:r>
          </w:p>
        </w:tc>
        <w:tc>
          <w:tcPr>
            <w:tcW w:w="1060" w:type="pct"/>
            <w:gridSpan w:val="2"/>
          </w:tcPr>
          <w:p w:rsidR="00D217F6" w:rsidRPr="00F5099B" w:rsidRDefault="00D217F6" w:rsidP="005E2C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</w:tcPr>
          <w:p w:rsidR="00D217F6" w:rsidRPr="00F5099B" w:rsidRDefault="00D217F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217F6" w:rsidRPr="00714CB2" w:rsidTr="00BA4A82">
        <w:tc>
          <w:tcPr>
            <w:tcW w:w="201" w:type="pct"/>
            <w:gridSpan w:val="2"/>
            <w:vAlign w:val="center"/>
          </w:tcPr>
          <w:p w:rsidR="00D217F6" w:rsidRPr="00B94983" w:rsidRDefault="00D217F6" w:rsidP="009130E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B94983"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4" w:type="pct"/>
            <w:gridSpan w:val="2"/>
            <w:vAlign w:val="center"/>
          </w:tcPr>
          <w:p w:rsidR="00D217F6" w:rsidRPr="00CB0281" w:rsidRDefault="00D217F6" w:rsidP="00F5099B">
            <w:pPr>
              <w:widowControl w:val="0"/>
              <w:tabs>
                <w:tab w:val="left" w:pos="993"/>
              </w:tabs>
              <w:contextualSpacing/>
            </w:pPr>
            <w:r w:rsidRPr="00CB0281">
              <w:t xml:space="preserve">«Инструкция по пропускному и </w:t>
            </w:r>
            <w:proofErr w:type="spellStart"/>
            <w:r w:rsidRPr="00CB0281">
              <w:t>внутриобъектовому</w:t>
            </w:r>
            <w:proofErr w:type="spellEnd"/>
            <w:r w:rsidRPr="00CB0281">
              <w:t xml:space="preserve"> режиму офиса АО «Концерн Энергоме</w:t>
            </w:r>
            <w:r>
              <w:t>ра</w:t>
            </w:r>
            <w:r w:rsidRPr="00CB0281">
              <w:t>» КЭ-И-ЧОП-07</w:t>
            </w:r>
          </w:p>
        </w:tc>
        <w:tc>
          <w:tcPr>
            <w:tcW w:w="773" w:type="pct"/>
            <w:gridSpan w:val="4"/>
          </w:tcPr>
          <w:p w:rsidR="00D217F6" w:rsidRDefault="00D217F6" w:rsidP="00ED6EBB">
            <w:pPr>
              <w:jc w:val="center"/>
            </w:pPr>
            <w:r w:rsidRPr="00FE2984">
              <w:t>Самостоятельное изучение</w:t>
            </w:r>
          </w:p>
        </w:tc>
        <w:tc>
          <w:tcPr>
            <w:tcW w:w="1060" w:type="pct"/>
            <w:gridSpan w:val="2"/>
          </w:tcPr>
          <w:p w:rsidR="00D217F6" w:rsidRPr="00F5099B" w:rsidRDefault="00D217F6" w:rsidP="005E2C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</w:tcPr>
          <w:p w:rsidR="00D217F6" w:rsidRPr="00F5099B" w:rsidRDefault="00D217F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217F6" w:rsidRPr="00714CB2" w:rsidTr="00BA4A82">
        <w:tc>
          <w:tcPr>
            <w:tcW w:w="201" w:type="pct"/>
            <w:gridSpan w:val="2"/>
            <w:vAlign w:val="center"/>
          </w:tcPr>
          <w:p w:rsidR="00D217F6" w:rsidRPr="00B94983" w:rsidRDefault="00D217F6" w:rsidP="009130E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B94983"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4" w:type="pct"/>
            <w:gridSpan w:val="2"/>
            <w:vAlign w:val="center"/>
          </w:tcPr>
          <w:p w:rsidR="00D217F6" w:rsidRPr="00CB0281" w:rsidRDefault="00D217F6" w:rsidP="00F5099B">
            <w:pPr>
              <w:widowControl w:val="0"/>
              <w:tabs>
                <w:tab w:val="left" w:pos="993"/>
              </w:tabs>
              <w:contextualSpacing/>
            </w:pPr>
            <w:r w:rsidRPr="00CB0281">
              <w:t>«Инструкция по соблюдению правил пожарной безопасности в офисе АО «Концерн Энерго</w:t>
            </w:r>
            <w:r>
              <w:t>мера</w:t>
            </w:r>
            <w:r w:rsidRPr="00CB0281">
              <w:t>» КЭ-И-ЧОП-08</w:t>
            </w:r>
          </w:p>
        </w:tc>
        <w:tc>
          <w:tcPr>
            <w:tcW w:w="773" w:type="pct"/>
            <w:gridSpan w:val="4"/>
          </w:tcPr>
          <w:p w:rsidR="00D217F6" w:rsidRDefault="00D217F6" w:rsidP="00ED6EBB">
            <w:pPr>
              <w:jc w:val="center"/>
            </w:pPr>
            <w:r w:rsidRPr="00FE2984">
              <w:t>Самостоятельное изучение</w:t>
            </w:r>
          </w:p>
        </w:tc>
        <w:tc>
          <w:tcPr>
            <w:tcW w:w="1060" w:type="pct"/>
            <w:gridSpan w:val="2"/>
          </w:tcPr>
          <w:p w:rsidR="00D217F6" w:rsidRPr="00F5099B" w:rsidRDefault="00D217F6" w:rsidP="005E2C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</w:tcPr>
          <w:p w:rsidR="00D217F6" w:rsidRPr="00F5099B" w:rsidRDefault="00D217F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217F6" w:rsidRPr="00714CB2" w:rsidTr="00BA4A82">
        <w:tc>
          <w:tcPr>
            <w:tcW w:w="201" w:type="pct"/>
            <w:gridSpan w:val="2"/>
            <w:vAlign w:val="center"/>
          </w:tcPr>
          <w:p w:rsidR="00D217F6" w:rsidRPr="00B94983" w:rsidRDefault="00D217F6" w:rsidP="009130E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B94983"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4" w:type="pct"/>
            <w:gridSpan w:val="2"/>
            <w:vAlign w:val="center"/>
          </w:tcPr>
          <w:p w:rsidR="00D217F6" w:rsidRPr="00CB0281" w:rsidRDefault="00D217F6" w:rsidP="00F5099B">
            <w:pPr>
              <w:widowControl w:val="0"/>
              <w:tabs>
                <w:tab w:val="left" w:pos="993"/>
              </w:tabs>
              <w:contextualSpacing/>
            </w:pPr>
            <w:r>
              <w:t>«</w:t>
            </w:r>
            <w:r w:rsidRPr="00CB0281">
              <w:t>Инструкция по охране труда и правилам безопасности при работе на компьютерах</w:t>
            </w:r>
            <w:r>
              <w:t>»</w:t>
            </w:r>
            <w:r w:rsidRPr="00CB0281">
              <w:t xml:space="preserve"> ИОТ-06-2007</w:t>
            </w:r>
          </w:p>
        </w:tc>
        <w:tc>
          <w:tcPr>
            <w:tcW w:w="773" w:type="pct"/>
            <w:gridSpan w:val="4"/>
          </w:tcPr>
          <w:p w:rsidR="00D217F6" w:rsidRDefault="00D217F6" w:rsidP="00ED6EBB">
            <w:pPr>
              <w:jc w:val="center"/>
            </w:pPr>
            <w:r w:rsidRPr="00FE2984">
              <w:t>Самостоятельное изучение</w:t>
            </w:r>
          </w:p>
        </w:tc>
        <w:tc>
          <w:tcPr>
            <w:tcW w:w="1060" w:type="pct"/>
            <w:gridSpan w:val="2"/>
          </w:tcPr>
          <w:p w:rsidR="00D217F6" w:rsidRPr="00F5099B" w:rsidRDefault="00D217F6" w:rsidP="005E2C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</w:tcPr>
          <w:p w:rsidR="00D217F6" w:rsidRPr="00F5099B" w:rsidRDefault="00D217F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217F6" w:rsidRPr="00714CB2" w:rsidTr="00BA4A82">
        <w:tc>
          <w:tcPr>
            <w:tcW w:w="201" w:type="pct"/>
            <w:gridSpan w:val="2"/>
            <w:vAlign w:val="center"/>
          </w:tcPr>
          <w:p w:rsidR="00D217F6" w:rsidRPr="00B94983" w:rsidRDefault="00D217F6" w:rsidP="009130E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B94983"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4" w:type="pct"/>
            <w:gridSpan w:val="2"/>
            <w:vAlign w:val="center"/>
          </w:tcPr>
          <w:p w:rsidR="00D217F6" w:rsidRPr="00CB0281" w:rsidRDefault="00D217F6" w:rsidP="00F5099B">
            <w:pPr>
              <w:widowControl w:val="0"/>
              <w:tabs>
                <w:tab w:val="left" w:pos="993"/>
              </w:tabs>
              <w:contextualSpacing/>
            </w:pPr>
            <w:r>
              <w:t>«Инструкция</w:t>
            </w:r>
            <w:r w:rsidRPr="00CB0281">
              <w:t xml:space="preserve"> по охране труда и технике безопасности при пребывании работников офиса на предприятиях АО «Концерн </w:t>
            </w:r>
            <w:r w:rsidRPr="00CB0281">
              <w:lastRenderedPageBreak/>
              <w:t>Энергомера» КЭ-И-ОУК-18</w:t>
            </w:r>
          </w:p>
        </w:tc>
        <w:tc>
          <w:tcPr>
            <w:tcW w:w="773" w:type="pct"/>
            <w:gridSpan w:val="4"/>
          </w:tcPr>
          <w:p w:rsidR="00D217F6" w:rsidRDefault="00D217F6" w:rsidP="00ED6EBB">
            <w:pPr>
              <w:jc w:val="center"/>
            </w:pPr>
            <w:r w:rsidRPr="00FE2984">
              <w:lastRenderedPageBreak/>
              <w:t>Самостоятельное изучение</w:t>
            </w:r>
          </w:p>
        </w:tc>
        <w:tc>
          <w:tcPr>
            <w:tcW w:w="1060" w:type="pct"/>
            <w:gridSpan w:val="2"/>
          </w:tcPr>
          <w:p w:rsidR="00D217F6" w:rsidRPr="00F5099B" w:rsidRDefault="00D217F6" w:rsidP="005E2C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</w:tcPr>
          <w:p w:rsidR="00D217F6" w:rsidRPr="00F5099B" w:rsidRDefault="00D217F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217F6" w:rsidRPr="00714CB2" w:rsidTr="00BA4A82">
        <w:tc>
          <w:tcPr>
            <w:tcW w:w="201" w:type="pct"/>
            <w:gridSpan w:val="2"/>
            <w:vAlign w:val="center"/>
          </w:tcPr>
          <w:p w:rsidR="00D217F6" w:rsidRPr="00B94983" w:rsidRDefault="00D217F6" w:rsidP="009130E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B94983"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4" w:type="pct"/>
            <w:gridSpan w:val="2"/>
            <w:vAlign w:val="center"/>
          </w:tcPr>
          <w:p w:rsidR="00D217F6" w:rsidRPr="00CB0281" w:rsidRDefault="00D217F6" w:rsidP="00F5099B">
            <w:pPr>
              <w:widowControl w:val="0"/>
              <w:tabs>
                <w:tab w:val="left" w:pos="993"/>
              </w:tabs>
              <w:contextualSpacing/>
            </w:pPr>
            <w:r>
              <w:t>«Инструкция</w:t>
            </w:r>
            <w:r w:rsidRPr="00CB0281">
              <w:t xml:space="preserve"> по оформлению «Справки об эффективности процессов (рабочих инструкций) Системы менеджмента качества» КЭ-И-ОУК-11</w:t>
            </w:r>
          </w:p>
        </w:tc>
        <w:tc>
          <w:tcPr>
            <w:tcW w:w="773" w:type="pct"/>
            <w:gridSpan w:val="4"/>
          </w:tcPr>
          <w:p w:rsidR="00D217F6" w:rsidRDefault="00D217F6" w:rsidP="00ED6EBB">
            <w:pPr>
              <w:jc w:val="center"/>
            </w:pPr>
            <w:r w:rsidRPr="00FE2984">
              <w:t>Самостоятельное изучение</w:t>
            </w:r>
          </w:p>
        </w:tc>
        <w:tc>
          <w:tcPr>
            <w:tcW w:w="1060" w:type="pct"/>
            <w:gridSpan w:val="2"/>
          </w:tcPr>
          <w:p w:rsidR="00D217F6" w:rsidRDefault="00D217F6" w:rsidP="005E2CA5">
            <w:pPr>
              <w:jc w:val="center"/>
            </w:pPr>
            <w:r w:rsidRPr="00111EE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</w:tcPr>
          <w:p w:rsidR="00D217F6" w:rsidRPr="00F5099B" w:rsidRDefault="00D217F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217F6" w:rsidRPr="00714CB2" w:rsidTr="00BA4A82">
        <w:tc>
          <w:tcPr>
            <w:tcW w:w="201" w:type="pct"/>
            <w:gridSpan w:val="2"/>
            <w:vAlign w:val="center"/>
          </w:tcPr>
          <w:p w:rsidR="00D217F6" w:rsidRPr="00B94983" w:rsidRDefault="00D217F6" w:rsidP="009130E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B94983"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4" w:type="pct"/>
            <w:gridSpan w:val="2"/>
            <w:vAlign w:val="center"/>
          </w:tcPr>
          <w:p w:rsidR="00D217F6" w:rsidRPr="00CB0281" w:rsidRDefault="00D217F6" w:rsidP="00CB0281">
            <w:pPr>
              <w:widowControl w:val="0"/>
              <w:tabs>
                <w:tab w:val="left" w:pos="993"/>
              </w:tabs>
              <w:contextualSpacing/>
            </w:pPr>
            <w:r w:rsidRPr="00CB0281">
              <w:t xml:space="preserve">Группа политик по информационной безопасности </w:t>
            </w:r>
            <w:hyperlink r:id="rId5" w:history="1">
              <w:r w:rsidRPr="00CB0281">
                <w:t>КЭ-З-ИТ1-36</w:t>
              </w:r>
            </w:hyperlink>
          </w:p>
        </w:tc>
        <w:tc>
          <w:tcPr>
            <w:tcW w:w="773" w:type="pct"/>
            <w:gridSpan w:val="4"/>
          </w:tcPr>
          <w:p w:rsidR="00D217F6" w:rsidRDefault="00D217F6" w:rsidP="00ED6EBB">
            <w:pPr>
              <w:jc w:val="center"/>
            </w:pPr>
            <w:r w:rsidRPr="00FE2984">
              <w:t>Самостоятельное изучение</w:t>
            </w:r>
          </w:p>
        </w:tc>
        <w:tc>
          <w:tcPr>
            <w:tcW w:w="1060" w:type="pct"/>
            <w:gridSpan w:val="2"/>
          </w:tcPr>
          <w:p w:rsidR="00D217F6" w:rsidRDefault="00D217F6" w:rsidP="005E2CA5">
            <w:pPr>
              <w:jc w:val="center"/>
            </w:pPr>
            <w:r w:rsidRPr="00111EE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2" w:type="pct"/>
            <w:gridSpan w:val="2"/>
          </w:tcPr>
          <w:p w:rsidR="00D217F6" w:rsidRPr="00F5099B" w:rsidRDefault="00D217F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217F6" w:rsidRPr="00714CB2" w:rsidTr="00B37E45">
        <w:tc>
          <w:tcPr>
            <w:tcW w:w="5000" w:type="pct"/>
            <w:gridSpan w:val="12"/>
            <w:shd w:val="clear" w:color="auto" w:fill="auto"/>
            <w:vAlign w:val="center"/>
          </w:tcPr>
          <w:p w:rsidR="00D217F6" w:rsidRDefault="00D217F6" w:rsidP="00B37E45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D217F6" w:rsidRPr="00B37E45" w:rsidRDefault="00D217F6" w:rsidP="007C540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</w:tc>
      </w:tr>
      <w:tr w:rsidR="00D217F6" w:rsidRPr="00714CB2" w:rsidTr="002B6578">
        <w:tc>
          <w:tcPr>
            <w:tcW w:w="5000" w:type="pct"/>
            <w:gridSpan w:val="12"/>
            <w:shd w:val="clear" w:color="auto" w:fill="FDE9D9"/>
            <w:vAlign w:val="center"/>
          </w:tcPr>
          <w:p w:rsidR="00D217F6" w:rsidRPr="003E2EE1" w:rsidRDefault="00BA4A8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D217F6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D217F6" w:rsidRPr="00714CB2" w:rsidTr="00BA4A82">
        <w:tc>
          <w:tcPr>
            <w:tcW w:w="201" w:type="pct"/>
            <w:gridSpan w:val="2"/>
            <w:vAlign w:val="center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4" w:type="pct"/>
            <w:gridSpan w:val="2"/>
            <w:vAlign w:val="center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3" w:type="pct"/>
            <w:gridSpan w:val="4"/>
            <w:vAlign w:val="center"/>
          </w:tcPr>
          <w:p w:rsidR="00D217F6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D217F6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2" w:type="pct"/>
            <w:gridSpan w:val="2"/>
            <w:vAlign w:val="center"/>
          </w:tcPr>
          <w:p w:rsidR="00D217F6" w:rsidRPr="003A64F1" w:rsidRDefault="00D217F6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BA4A82" w:rsidRPr="00714CB2" w:rsidTr="00CA694A">
        <w:tc>
          <w:tcPr>
            <w:tcW w:w="201" w:type="pct"/>
            <w:gridSpan w:val="2"/>
            <w:vAlign w:val="center"/>
          </w:tcPr>
          <w:p w:rsidR="00BA4A82" w:rsidRPr="00E3051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3051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04" w:type="pct"/>
            <w:gridSpan w:val="2"/>
          </w:tcPr>
          <w:p w:rsidR="00BA4A82" w:rsidRPr="001F4110" w:rsidRDefault="00BA4A82" w:rsidP="00BA4A82">
            <w:r w:rsidRPr="00E30519">
              <w:t>Управление запасами и издержками на их поддержание</w:t>
            </w:r>
            <w:r>
              <w:t>.</w:t>
            </w:r>
          </w:p>
        </w:tc>
        <w:tc>
          <w:tcPr>
            <w:tcW w:w="773" w:type="pct"/>
            <w:gridSpan w:val="4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2" w:type="pct"/>
            <w:gridSpan w:val="2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CA694A">
        <w:tc>
          <w:tcPr>
            <w:tcW w:w="201" w:type="pct"/>
            <w:gridSpan w:val="2"/>
            <w:vAlign w:val="center"/>
          </w:tcPr>
          <w:p w:rsidR="00BA4A82" w:rsidRPr="00E3051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30519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04" w:type="pct"/>
            <w:gridSpan w:val="2"/>
          </w:tcPr>
          <w:p w:rsidR="00BA4A82" w:rsidRPr="00E30519" w:rsidRDefault="00BA4A82" w:rsidP="00BA4A82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 w:rsidRPr="00E30519">
              <w:rPr>
                <w:sz w:val="20"/>
                <w:lang w:val="ru-RU" w:eastAsia="ru-RU"/>
              </w:rPr>
              <w:t>Расчет нормативов по запасам, издержкам, по заработной плате по ЦО.</w:t>
            </w:r>
          </w:p>
        </w:tc>
        <w:tc>
          <w:tcPr>
            <w:tcW w:w="773" w:type="pct"/>
            <w:gridSpan w:val="4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2" w:type="pct"/>
            <w:gridSpan w:val="2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CA694A">
        <w:tc>
          <w:tcPr>
            <w:tcW w:w="201" w:type="pct"/>
            <w:gridSpan w:val="2"/>
            <w:vAlign w:val="center"/>
          </w:tcPr>
          <w:p w:rsidR="00BA4A82" w:rsidRPr="00E3051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30519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04" w:type="pct"/>
            <w:gridSpan w:val="2"/>
          </w:tcPr>
          <w:p w:rsidR="00BA4A82" w:rsidRPr="001F4110" w:rsidRDefault="00BA4A82" w:rsidP="00BA4A82">
            <w:r w:rsidRPr="00E30519">
              <w:t>Оценка достоверности данных о движении запасов на складах компании и НЗП.</w:t>
            </w:r>
          </w:p>
        </w:tc>
        <w:tc>
          <w:tcPr>
            <w:tcW w:w="773" w:type="pct"/>
            <w:gridSpan w:val="4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2" w:type="pct"/>
            <w:gridSpan w:val="2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CA694A">
        <w:tc>
          <w:tcPr>
            <w:tcW w:w="201" w:type="pct"/>
            <w:gridSpan w:val="2"/>
            <w:vAlign w:val="center"/>
          </w:tcPr>
          <w:p w:rsidR="00BA4A82" w:rsidRPr="00E3051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30519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04" w:type="pct"/>
            <w:gridSpan w:val="2"/>
          </w:tcPr>
          <w:p w:rsidR="00BA4A82" w:rsidRPr="00E30519" w:rsidRDefault="00BA4A82" w:rsidP="00BA4A82">
            <w:pPr>
              <w:pStyle w:val="21"/>
              <w:widowControl w:val="0"/>
              <w:tabs>
                <w:tab w:val="clear" w:pos="993"/>
                <w:tab w:val="left" w:pos="318"/>
                <w:tab w:val="num" w:pos="2138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 w:rsidRPr="00E30519">
              <w:rPr>
                <w:sz w:val="20"/>
                <w:lang w:val="ru-RU" w:eastAsia="ru-RU"/>
              </w:rPr>
              <w:t>Анализ и формирование плановой структуры запасов на складах компании и НЗП.</w:t>
            </w:r>
          </w:p>
        </w:tc>
        <w:tc>
          <w:tcPr>
            <w:tcW w:w="773" w:type="pct"/>
            <w:gridSpan w:val="4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2" w:type="pct"/>
            <w:gridSpan w:val="2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CA694A">
        <w:tc>
          <w:tcPr>
            <w:tcW w:w="201" w:type="pct"/>
            <w:gridSpan w:val="2"/>
            <w:vAlign w:val="center"/>
          </w:tcPr>
          <w:p w:rsidR="00BA4A82" w:rsidRPr="00E30519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30519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04" w:type="pct"/>
            <w:gridSpan w:val="2"/>
          </w:tcPr>
          <w:p w:rsidR="00BA4A82" w:rsidRPr="001F4110" w:rsidRDefault="00BA4A82" w:rsidP="00BA4A82">
            <w:r w:rsidRPr="00E30519">
              <w:t>Формирование аналитических отчетов, связанных с управлением запасами и издержками ЦО</w:t>
            </w:r>
            <w:r>
              <w:t>.</w:t>
            </w:r>
          </w:p>
        </w:tc>
        <w:tc>
          <w:tcPr>
            <w:tcW w:w="773" w:type="pct"/>
            <w:gridSpan w:val="4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</w:t>
            </w:r>
            <w:bookmarkStart w:id="0" w:name="_GoBack"/>
            <w:bookmarkEnd w:id="0"/>
            <w:r w:rsidRPr="00F5099B">
              <w:rPr>
                <w:bCs/>
                <w:color w:val="000000"/>
                <w:sz w:val="19"/>
                <w:szCs w:val="19"/>
              </w:rPr>
              <w:t>сяца работы</w:t>
            </w:r>
          </w:p>
        </w:tc>
        <w:tc>
          <w:tcPr>
            <w:tcW w:w="962" w:type="pct"/>
            <w:gridSpan w:val="2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4A82" w:rsidRPr="00714CB2" w:rsidTr="00CA694A">
        <w:tc>
          <w:tcPr>
            <w:tcW w:w="2205" w:type="pct"/>
            <w:gridSpan w:val="4"/>
            <w:vAlign w:val="center"/>
          </w:tcPr>
          <w:p w:rsidR="00BA4A82" w:rsidRPr="00A94B8B" w:rsidRDefault="00BA4A82" w:rsidP="00BA4A82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color w:val="000000"/>
                <w:sz w:val="19"/>
                <w:szCs w:val="19"/>
              </w:rPr>
            </w:pPr>
            <w:r w:rsidRPr="00A94B8B">
              <w:rPr>
                <w:b/>
                <w:i/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3" w:type="pct"/>
            <w:gridSpan w:val="4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gridSpan w:val="2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BA4A82" w:rsidRPr="00F5099B" w:rsidRDefault="00BA4A82" w:rsidP="00BA4A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217F6" w:rsidRPr="003A64F1" w:rsidTr="002B6578">
        <w:trPr>
          <w:trHeight w:val="543"/>
        </w:trPr>
        <w:tc>
          <w:tcPr>
            <w:tcW w:w="5000" w:type="pct"/>
            <w:gridSpan w:val="12"/>
            <w:vAlign w:val="center"/>
          </w:tcPr>
          <w:p w:rsidR="00D217F6" w:rsidRPr="00CD1FB9" w:rsidRDefault="00CD1FB9" w:rsidP="00CD1FB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D217F6" w:rsidRPr="00130E64">
              <w:rPr>
                <w:b/>
                <w:color w:val="000000"/>
              </w:rPr>
              <w:t xml:space="preserve">одпись сотрудника, подтверждающая </w:t>
            </w:r>
            <w:r w:rsidR="00D217F6">
              <w:rPr>
                <w:b/>
                <w:color w:val="000000"/>
              </w:rPr>
              <w:t xml:space="preserve">усвоение </w:t>
            </w:r>
            <w:r w:rsidR="00D217F6" w:rsidRPr="00130E64">
              <w:rPr>
                <w:b/>
                <w:color w:val="000000"/>
              </w:rPr>
              <w:t>практически</w:t>
            </w:r>
            <w:r w:rsidR="00D217F6">
              <w:rPr>
                <w:b/>
                <w:color w:val="000000"/>
              </w:rPr>
              <w:t xml:space="preserve">х </w:t>
            </w:r>
            <w:r w:rsidR="00D217F6" w:rsidRPr="00130E64">
              <w:rPr>
                <w:b/>
                <w:color w:val="000000"/>
              </w:rPr>
              <w:t>навык</w:t>
            </w:r>
            <w:r w:rsidR="00D217F6">
              <w:rPr>
                <w:b/>
                <w:color w:val="000000"/>
              </w:rPr>
              <w:t>ов</w:t>
            </w:r>
            <w:r w:rsidR="00D217F6" w:rsidRPr="00130E64">
              <w:rPr>
                <w:b/>
                <w:color w:val="000000"/>
              </w:rPr>
              <w:t xml:space="preserve"> работы  ______________</w:t>
            </w:r>
          </w:p>
        </w:tc>
      </w:tr>
      <w:tr w:rsidR="00D217F6" w:rsidRPr="00AF3D12" w:rsidTr="002B6578"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D217F6" w:rsidRPr="00177B5D" w:rsidRDefault="00D217F6" w:rsidP="00177B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77B5D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Обучение по продукту </w:t>
            </w:r>
          </w:p>
        </w:tc>
      </w:tr>
      <w:tr w:rsidR="00D217F6" w:rsidRPr="00714CB2" w:rsidTr="002B6578">
        <w:tc>
          <w:tcPr>
            <w:tcW w:w="5000" w:type="pct"/>
            <w:gridSpan w:val="12"/>
            <w:vAlign w:val="center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D217F6" w:rsidRPr="00714CB2" w:rsidTr="00BA4A82">
        <w:tc>
          <w:tcPr>
            <w:tcW w:w="201" w:type="pct"/>
            <w:gridSpan w:val="2"/>
            <w:vAlign w:val="center"/>
          </w:tcPr>
          <w:p w:rsidR="00D217F6" w:rsidRDefault="00B83B60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4" w:type="pct"/>
            <w:gridSpan w:val="2"/>
            <w:vAlign w:val="center"/>
          </w:tcPr>
          <w:p w:rsidR="00D217F6" w:rsidRPr="00714CB2" w:rsidRDefault="00D217F6" w:rsidP="002B657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Приборы учета</w:t>
            </w:r>
          </w:p>
        </w:tc>
        <w:tc>
          <w:tcPr>
            <w:tcW w:w="773" w:type="pct"/>
            <w:gridSpan w:val="4"/>
            <w:vAlign w:val="center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2" w:type="pct"/>
            <w:gridSpan w:val="2"/>
            <w:vAlign w:val="center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217F6" w:rsidRPr="00714CB2" w:rsidTr="002B6578">
        <w:tc>
          <w:tcPr>
            <w:tcW w:w="5000" w:type="pct"/>
            <w:gridSpan w:val="12"/>
            <w:vAlign w:val="center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D217F6" w:rsidRPr="00714CB2" w:rsidTr="00BA4A82">
        <w:tc>
          <w:tcPr>
            <w:tcW w:w="201" w:type="pct"/>
            <w:gridSpan w:val="2"/>
            <w:vAlign w:val="center"/>
          </w:tcPr>
          <w:p w:rsidR="00D217F6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4" w:type="pct"/>
            <w:gridSpan w:val="2"/>
            <w:vAlign w:val="center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773" w:type="pct"/>
            <w:gridSpan w:val="4"/>
            <w:vAlign w:val="center"/>
          </w:tcPr>
          <w:p w:rsidR="00D217F6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060" w:type="pct"/>
            <w:gridSpan w:val="2"/>
            <w:vAlign w:val="center"/>
          </w:tcPr>
          <w:p w:rsidR="00D217F6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962" w:type="pct"/>
            <w:gridSpan w:val="2"/>
            <w:vAlign w:val="center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217F6" w:rsidRPr="003A64F1" w:rsidTr="002B6578">
        <w:tc>
          <w:tcPr>
            <w:tcW w:w="5000" w:type="pct"/>
            <w:gridSpan w:val="12"/>
            <w:vAlign w:val="center"/>
          </w:tcPr>
          <w:p w:rsidR="00D217F6" w:rsidRPr="00130E64" w:rsidRDefault="00A71340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D217F6" w:rsidRPr="00130E64">
              <w:rPr>
                <w:b/>
                <w:color w:val="000000"/>
              </w:rPr>
              <w:t xml:space="preserve">одпись сотрудника, подтверждающая </w:t>
            </w:r>
            <w:r w:rsidR="00D217F6">
              <w:rPr>
                <w:b/>
                <w:color w:val="000000"/>
              </w:rPr>
              <w:t>усвоение знаний по продукту</w:t>
            </w:r>
            <w:r w:rsidR="00D217F6" w:rsidRPr="00130E64">
              <w:rPr>
                <w:b/>
                <w:color w:val="000000"/>
              </w:rPr>
              <w:t xml:space="preserve">  ______________</w:t>
            </w:r>
          </w:p>
          <w:p w:rsidR="00D217F6" w:rsidRPr="003A64F1" w:rsidRDefault="00D217F6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D217F6" w:rsidRPr="00714CB2" w:rsidTr="002B657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217F6" w:rsidRPr="000E41D5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D217F6" w:rsidRPr="00130E64" w:rsidTr="00BA4A82">
        <w:tc>
          <w:tcPr>
            <w:tcW w:w="2978" w:type="pct"/>
            <w:gridSpan w:val="8"/>
            <w:vAlign w:val="center"/>
          </w:tcPr>
          <w:p w:rsidR="00D217F6" w:rsidRPr="00130E64" w:rsidRDefault="00D217F6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D217F6" w:rsidRPr="00130E64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07" w:type="pct"/>
            <w:gridSpan w:val="3"/>
            <w:vAlign w:val="center"/>
          </w:tcPr>
          <w:p w:rsidR="00D217F6" w:rsidRPr="00130E64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D217F6" w:rsidRPr="00714CB2" w:rsidTr="00BA4A82">
        <w:tc>
          <w:tcPr>
            <w:tcW w:w="1337" w:type="pct"/>
            <w:gridSpan w:val="3"/>
            <w:vAlign w:val="center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41" w:type="pct"/>
            <w:gridSpan w:val="5"/>
            <w:vAlign w:val="center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7" w:type="pct"/>
            <w:gridSpan w:val="3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217F6" w:rsidRPr="00714CB2" w:rsidTr="00BA4A82">
        <w:trPr>
          <w:trHeight w:val="264"/>
        </w:trPr>
        <w:tc>
          <w:tcPr>
            <w:tcW w:w="2978" w:type="pct"/>
            <w:gridSpan w:val="8"/>
            <w:vAlign w:val="center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В случае неэффективного обучения укажите причины:</w:t>
            </w:r>
          </w:p>
        </w:tc>
        <w:tc>
          <w:tcPr>
            <w:tcW w:w="915" w:type="pct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7" w:type="pct"/>
            <w:gridSpan w:val="3"/>
          </w:tcPr>
          <w:p w:rsidR="00D217F6" w:rsidRPr="00714CB2" w:rsidRDefault="00D217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BA4A82" w:rsidP="00CD1FB9"/>
    <w:sectPr w:rsidR="00B103AE" w:rsidRPr="003E67A2" w:rsidSect="00CD1FB9">
      <w:pgSz w:w="16838" w:h="11906" w:orient="landscape"/>
      <w:pgMar w:top="425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2B85"/>
    <w:multiLevelType w:val="hybridMultilevel"/>
    <w:tmpl w:val="CF7C7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07DD"/>
    <w:multiLevelType w:val="hybridMultilevel"/>
    <w:tmpl w:val="A3466826"/>
    <w:lvl w:ilvl="0" w:tplc="04F0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31DD"/>
    <w:multiLevelType w:val="hybridMultilevel"/>
    <w:tmpl w:val="508EC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D3535"/>
    <w:multiLevelType w:val="hybridMultilevel"/>
    <w:tmpl w:val="E0A0D51E"/>
    <w:lvl w:ilvl="0" w:tplc="E77AC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A5634"/>
    <w:multiLevelType w:val="hybridMultilevel"/>
    <w:tmpl w:val="F41095FE"/>
    <w:lvl w:ilvl="0" w:tplc="AD227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1187F"/>
    <w:rsid w:val="00043085"/>
    <w:rsid w:val="0006201D"/>
    <w:rsid w:val="000E41D5"/>
    <w:rsid w:val="000E6644"/>
    <w:rsid w:val="00117E46"/>
    <w:rsid w:val="00126431"/>
    <w:rsid w:val="001312FA"/>
    <w:rsid w:val="00177B5D"/>
    <w:rsid w:val="00191E5C"/>
    <w:rsid w:val="0019798C"/>
    <w:rsid w:val="00213649"/>
    <w:rsid w:val="00285357"/>
    <w:rsid w:val="002B6578"/>
    <w:rsid w:val="002E2BFB"/>
    <w:rsid w:val="00333EE4"/>
    <w:rsid w:val="003E2EE1"/>
    <w:rsid w:val="003E67A2"/>
    <w:rsid w:val="003F788F"/>
    <w:rsid w:val="00477A25"/>
    <w:rsid w:val="004B65FE"/>
    <w:rsid w:val="004F7224"/>
    <w:rsid w:val="005E2CA5"/>
    <w:rsid w:val="0061720F"/>
    <w:rsid w:val="006502B1"/>
    <w:rsid w:val="00682B61"/>
    <w:rsid w:val="0068477F"/>
    <w:rsid w:val="006D6F8E"/>
    <w:rsid w:val="00710EB8"/>
    <w:rsid w:val="0073021A"/>
    <w:rsid w:val="00752059"/>
    <w:rsid w:val="007660C0"/>
    <w:rsid w:val="00771A06"/>
    <w:rsid w:val="007803F6"/>
    <w:rsid w:val="007D3E06"/>
    <w:rsid w:val="008C642F"/>
    <w:rsid w:val="008D3DA4"/>
    <w:rsid w:val="0092352E"/>
    <w:rsid w:val="009553B4"/>
    <w:rsid w:val="009D355C"/>
    <w:rsid w:val="00A71340"/>
    <w:rsid w:val="00A84965"/>
    <w:rsid w:val="00A94B8B"/>
    <w:rsid w:val="00AD2986"/>
    <w:rsid w:val="00AD6FD2"/>
    <w:rsid w:val="00B37E45"/>
    <w:rsid w:val="00B83B60"/>
    <w:rsid w:val="00B853AF"/>
    <w:rsid w:val="00B94983"/>
    <w:rsid w:val="00BA4A82"/>
    <w:rsid w:val="00BC3D6D"/>
    <w:rsid w:val="00CB0281"/>
    <w:rsid w:val="00CD1FB9"/>
    <w:rsid w:val="00CD7404"/>
    <w:rsid w:val="00D217F6"/>
    <w:rsid w:val="00D72F0D"/>
    <w:rsid w:val="00DF1460"/>
    <w:rsid w:val="00E0287E"/>
    <w:rsid w:val="00E06756"/>
    <w:rsid w:val="00E30519"/>
    <w:rsid w:val="00E444F6"/>
    <w:rsid w:val="00E57E75"/>
    <w:rsid w:val="00E93B09"/>
    <w:rsid w:val="00EA1223"/>
    <w:rsid w:val="00ED6955"/>
    <w:rsid w:val="00ED6EBB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A07FD-B6EF-4875-BCEA-0478AD5D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02B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50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B02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2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8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01-3w01:15000/CMK/Shared%20Documents/&#1044;&#1086;&#1082;&#1091;&#1084;&#1077;&#1085;&#1090;&#1099;%20&#1057;&#1052;&#1050;/&#1048;&#1058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11</cp:revision>
  <dcterms:created xsi:type="dcterms:W3CDTF">2019-09-16T12:15:00Z</dcterms:created>
  <dcterms:modified xsi:type="dcterms:W3CDTF">2021-06-22T06:50:00Z</dcterms:modified>
</cp:coreProperties>
</file>