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732B5C" w:rsidRDefault="00732B5C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54"/>
        <w:gridCol w:w="3911"/>
        <w:gridCol w:w="41"/>
        <w:gridCol w:w="2551"/>
        <w:gridCol w:w="41"/>
        <w:gridCol w:w="2513"/>
        <w:gridCol w:w="41"/>
        <w:gridCol w:w="1762"/>
      </w:tblGrid>
      <w:tr w:rsidR="00111093" w:rsidRPr="009D3C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9D3CFA" w:rsidRDefault="00620878" w:rsidP="0062087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11093" w:rsidRPr="00BE47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BE47FA" w:rsidRDefault="00620878" w:rsidP="0062087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20878">
              <w:rPr>
                <w:rFonts w:eastAsia="Calibri"/>
                <w:b/>
                <w:sz w:val="18"/>
                <w:szCs w:val="18"/>
                <w:lang w:eastAsia="en-US"/>
              </w:rPr>
              <w:t>Финансовая служба \ ФЭО \ Финансово-эконо</w:t>
            </w:r>
            <w:r w:rsidR="00BC1252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мический отдел ЭТП; Экономист 1, 2 </w:t>
            </w:r>
            <w:r w:rsidRPr="00620878">
              <w:rPr>
                <w:rFonts w:eastAsia="Calibri"/>
                <w:b/>
                <w:sz w:val="18"/>
                <w:szCs w:val="18"/>
                <w:lang w:eastAsia="en-US"/>
              </w:rPr>
              <w:t>категории</w:t>
            </w:r>
          </w:p>
        </w:tc>
      </w:tr>
      <w:tr w:rsidR="00111093" w:rsidRPr="009D3C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9D3CFA" w:rsidRDefault="00620878" w:rsidP="0062087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АО </w:t>
            </w:r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 xml:space="preserve"> "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Концерн </w:t>
            </w:r>
            <w:proofErr w:type="spellStart"/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>Энергомера</w:t>
            </w:r>
            <w:proofErr w:type="spellEnd"/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>"</w:t>
            </w:r>
          </w:p>
        </w:tc>
      </w:tr>
      <w:tr w:rsidR="00111093" w:rsidRPr="009D3C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9D3CFA" w:rsidRDefault="00620878" w:rsidP="00BE70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11093" w:rsidRPr="009D3C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9D3CFA" w:rsidRDefault="00620878" w:rsidP="00BE70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11093" w:rsidRPr="009D3CFA" w:rsidTr="00732B5C">
        <w:trPr>
          <w:trHeight w:val="175"/>
        </w:trPr>
        <w:tc>
          <w:tcPr>
            <w:tcW w:w="2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78" w:rsidRPr="009D3CFA" w:rsidRDefault="00620878" w:rsidP="00BE70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20878" w:rsidRPr="003E2EE1" w:rsidTr="00BE700E">
        <w:tc>
          <w:tcPr>
            <w:tcW w:w="5000" w:type="pct"/>
            <w:gridSpan w:val="9"/>
            <w:shd w:val="clear" w:color="auto" w:fill="EAF1DD"/>
          </w:tcPr>
          <w:p w:rsidR="00620878" w:rsidRPr="003E2EE1" w:rsidRDefault="00620878" w:rsidP="001C109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620878" w:rsidRPr="003E2EE1" w:rsidTr="00BE700E">
        <w:trPr>
          <w:trHeight w:val="624"/>
        </w:trPr>
        <w:tc>
          <w:tcPr>
            <w:tcW w:w="291" w:type="pct"/>
            <w:vAlign w:val="center"/>
          </w:tcPr>
          <w:p w:rsidR="00620878" w:rsidRPr="00665D8E" w:rsidRDefault="00620878" w:rsidP="00BE70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665D8E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  <w:bookmarkStart w:id="0" w:name="_GoBack"/>
            <w:bookmarkEnd w:id="0"/>
          </w:p>
        </w:tc>
        <w:tc>
          <w:tcPr>
            <w:tcW w:w="904" w:type="pct"/>
            <w:gridSpan w:val="3"/>
            <w:vAlign w:val="center"/>
          </w:tcPr>
          <w:p w:rsidR="00620878" w:rsidRPr="00665D8E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77" w:type="pct"/>
            <w:gridSpan w:val="2"/>
            <w:vAlign w:val="center"/>
          </w:tcPr>
          <w:p w:rsidR="00620878" w:rsidRPr="00665D8E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5" w:type="pct"/>
            <w:vAlign w:val="center"/>
          </w:tcPr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620878" w:rsidRPr="003E2EE1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FB7569" w:rsidRPr="002A0093" w:rsidTr="00540242">
        <w:trPr>
          <w:trHeight w:val="159"/>
        </w:trPr>
        <w:tc>
          <w:tcPr>
            <w:tcW w:w="291" w:type="pct"/>
            <w:vAlign w:val="center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323" w:type="pct"/>
            <w:gridSpan w:val="2"/>
            <w:vAlign w:val="center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04" w:type="pct"/>
            <w:gridSpan w:val="3"/>
          </w:tcPr>
          <w:p w:rsidR="00FB7569" w:rsidRDefault="00FB7569" w:rsidP="00FB7569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>
              <w:t>.</w:t>
            </w:r>
          </w:p>
        </w:tc>
        <w:tc>
          <w:tcPr>
            <w:tcW w:w="877" w:type="pct"/>
            <w:gridSpan w:val="2"/>
            <w:vAlign w:val="center"/>
          </w:tcPr>
          <w:p w:rsidR="00FB7569" w:rsidRPr="002A0093" w:rsidRDefault="00FB7569" w:rsidP="00FB7569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05" w:type="pct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79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04" w:type="pct"/>
            <w:gridSpan w:val="3"/>
            <w:vAlign w:val="center"/>
          </w:tcPr>
          <w:p w:rsidR="00620878" w:rsidRPr="002A0093" w:rsidRDefault="00620878" w:rsidP="001C1094">
            <w:pPr>
              <w:jc w:val="center"/>
              <w:rPr>
                <w:bCs/>
                <w:color w:val="000000"/>
              </w:rPr>
            </w:pPr>
            <w:r w:rsidRPr="002A0093">
              <w:t>Самостоятельное изучение</w:t>
            </w:r>
          </w:p>
        </w:tc>
        <w:tc>
          <w:tcPr>
            <w:tcW w:w="877" w:type="pct"/>
            <w:gridSpan w:val="2"/>
            <w:vAlign w:val="center"/>
          </w:tcPr>
          <w:p w:rsidR="00620878" w:rsidRDefault="00620878" w:rsidP="001C1094">
            <w:r w:rsidRPr="002A0093">
              <w:t>в первый рабочий день</w:t>
            </w:r>
          </w:p>
          <w:p w:rsidR="00620878" w:rsidRPr="002A0093" w:rsidRDefault="00620878" w:rsidP="001C1094">
            <w:pPr>
              <w:rPr>
                <w:bCs/>
                <w:color w:val="000000"/>
              </w:rPr>
            </w:pPr>
          </w:p>
        </w:tc>
        <w:tc>
          <w:tcPr>
            <w:tcW w:w="605" w:type="pct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B7569" w:rsidRPr="002A0093" w:rsidTr="008D1951">
        <w:trPr>
          <w:trHeight w:val="199"/>
        </w:trPr>
        <w:tc>
          <w:tcPr>
            <w:tcW w:w="291" w:type="pct"/>
            <w:vAlign w:val="center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323" w:type="pct"/>
            <w:gridSpan w:val="2"/>
            <w:vAlign w:val="center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04" w:type="pct"/>
            <w:gridSpan w:val="3"/>
          </w:tcPr>
          <w:p w:rsidR="00FB7569" w:rsidRDefault="00FB7569" w:rsidP="00FB7569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>
              <w:t>.</w:t>
            </w:r>
          </w:p>
        </w:tc>
        <w:tc>
          <w:tcPr>
            <w:tcW w:w="877" w:type="pct"/>
            <w:gridSpan w:val="2"/>
            <w:vAlign w:val="center"/>
          </w:tcPr>
          <w:p w:rsidR="00FB7569" w:rsidRPr="002A0093" w:rsidRDefault="00FB7569" w:rsidP="00FB7569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05" w:type="pct"/>
          </w:tcPr>
          <w:p w:rsidR="00FB7569" w:rsidRPr="002A0093" w:rsidRDefault="00FB7569" w:rsidP="00FB756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205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04" w:type="pct"/>
            <w:gridSpan w:val="3"/>
            <w:vMerge w:val="restart"/>
            <w:vAlign w:val="center"/>
          </w:tcPr>
          <w:p w:rsidR="00620878" w:rsidRPr="002A0093" w:rsidRDefault="00620878" w:rsidP="001C1094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6C67051" wp14:editId="25CFAAC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pct"/>
            <w:gridSpan w:val="2"/>
            <w:vMerge w:val="restart"/>
            <w:vAlign w:val="center"/>
          </w:tcPr>
          <w:p w:rsidR="00620878" w:rsidRDefault="00620878" w:rsidP="001C1094">
            <w:r w:rsidRPr="002A0093">
              <w:t>Самостоятельное изучение в первый рабочий день</w:t>
            </w:r>
          </w:p>
          <w:p w:rsidR="00620878" w:rsidRPr="008E3FB8" w:rsidRDefault="00620878" w:rsidP="001C1094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620878" w:rsidRPr="008E3FB8" w:rsidRDefault="00620878" w:rsidP="001C1094">
            <w:r>
              <w:t>Главная страница – Общий курс обучения</w:t>
            </w:r>
          </w:p>
        </w:tc>
        <w:tc>
          <w:tcPr>
            <w:tcW w:w="605" w:type="pct"/>
            <w:vMerge w:val="restart"/>
            <w:vAlign w:val="center"/>
          </w:tcPr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09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04" w:type="pct"/>
            <w:gridSpan w:val="3"/>
            <w:vMerge/>
          </w:tcPr>
          <w:p w:rsidR="00620878" w:rsidRPr="002A0093" w:rsidRDefault="00620878" w:rsidP="001C1094"/>
        </w:tc>
        <w:tc>
          <w:tcPr>
            <w:tcW w:w="877" w:type="pct"/>
            <w:gridSpan w:val="2"/>
            <w:vMerge/>
          </w:tcPr>
          <w:p w:rsidR="00620878" w:rsidRPr="002A0093" w:rsidRDefault="00620878" w:rsidP="001C1094"/>
        </w:tc>
        <w:tc>
          <w:tcPr>
            <w:tcW w:w="605" w:type="pct"/>
            <w:vMerge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55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04" w:type="pct"/>
            <w:gridSpan w:val="3"/>
            <w:vMerge/>
          </w:tcPr>
          <w:p w:rsidR="00620878" w:rsidRPr="002A0093" w:rsidRDefault="00620878" w:rsidP="001C1094"/>
        </w:tc>
        <w:tc>
          <w:tcPr>
            <w:tcW w:w="877" w:type="pct"/>
            <w:gridSpan w:val="2"/>
            <w:vMerge/>
          </w:tcPr>
          <w:p w:rsidR="00620878" w:rsidRPr="002A0093" w:rsidRDefault="00620878" w:rsidP="001C1094"/>
        </w:tc>
        <w:tc>
          <w:tcPr>
            <w:tcW w:w="605" w:type="pct"/>
            <w:vMerge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70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04" w:type="pct"/>
            <w:gridSpan w:val="3"/>
            <w:vMerge/>
          </w:tcPr>
          <w:p w:rsidR="00620878" w:rsidRPr="002A0093" w:rsidRDefault="00620878" w:rsidP="001C1094"/>
        </w:tc>
        <w:tc>
          <w:tcPr>
            <w:tcW w:w="877" w:type="pct"/>
            <w:gridSpan w:val="2"/>
            <w:vMerge/>
          </w:tcPr>
          <w:p w:rsidR="00620878" w:rsidRPr="002A0093" w:rsidRDefault="00620878" w:rsidP="001C1094"/>
        </w:tc>
        <w:tc>
          <w:tcPr>
            <w:tcW w:w="605" w:type="pct"/>
            <w:vMerge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05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04" w:type="pct"/>
            <w:gridSpan w:val="3"/>
            <w:vMerge/>
          </w:tcPr>
          <w:p w:rsidR="00620878" w:rsidRPr="002A0093" w:rsidRDefault="00620878" w:rsidP="001C1094"/>
        </w:tc>
        <w:tc>
          <w:tcPr>
            <w:tcW w:w="877" w:type="pct"/>
            <w:gridSpan w:val="2"/>
            <w:vMerge/>
          </w:tcPr>
          <w:p w:rsidR="00620878" w:rsidRPr="002A0093" w:rsidRDefault="00620878" w:rsidP="001C1094"/>
        </w:tc>
        <w:tc>
          <w:tcPr>
            <w:tcW w:w="605" w:type="pct"/>
            <w:vMerge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293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04" w:type="pct"/>
            <w:gridSpan w:val="3"/>
            <w:vMerge/>
          </w:tcPr>
          <w:p w:rsidR="00620878" w:rsidRPr="002A0093" w:rsidRDefault="00620878" w:rsidP="001C1094"/>
        </w:tc>
        <w:tc>
          <w:tcPr>
            <w:tcW w:w="877" w:type="pct"/>
            <w:gridSpan w:val="2"/>
            <w:vMerge/>
          </w:tcPr>
          <w:p w:rsidR="00620878" w:rsidRPr="002A0093" w:rsidRDefault="00620878" w:rsidP="001C1094"/>
        </w:tc>
        <w:tc>
          <w:tcPr>
            <w:tcW w:w="605" w:type="pct"/>
            <w:vMerge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343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04" w:type="pct"/>
            <w:gridSpan w:val="3"/>
            <w:vMerge/>
            <w:vAlign w:val="center"/>
          </w:tcPr>
          <w:p w:rsidR="00620878" w:rsidRPr="002A0093" w:rsidRDefault="00620878" w:rsidP="001C1094">
            <w:pPr>
              <w:jc w:val="center"/>
            </w:pPr>
          </w:p>
        </w:tc>
        <w:tc>
          <w:tcPr>
            <w:tcW w:w="877" w:type="pct"/>
            <w:gridSpan w:val="2"/>
            <w:vAlign w:val="center"/>
          </w:tcPr>
          <w:p w:rsidR="00620878" w:rsidRDefault="00620878" w:rsidP="001C1094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620878" w:rsidRPr="00B17A43" w:rsidRDefault="00620878" w:rsidP="001C1094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620878" w:rsidRPr="008E3FB8" w:rsidRDefault="00620878" w:rsidP="001C1094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5" w:type="pct"/>
            <w:vAlign w:val="center"/>
          </w:tcPr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70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4F233A">
              <w:t>Основы производственной системы</w:t>
            </w:r>
          </w:p>
        </w:tc>
        <w:tc>
          <w:tcPr>
            <w:tcW w:w="904" w:type="pct"/>
            <w:gridSpan w:val="3"/>
          </w:tcPr>
          <w:p w:rsidR="00620878" w:rsidRDefault="00FB7569" w:rsidP="001C1094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 w:rsidR="00620878">
              <w:t>.</w:t>
            </w:r>
          </w:p>
        </w:tc>
        <w:tc>
          <w:tcPr>
            <w:tcW w:w="877" w:type="pct"/>
            <w:gridSpan w:val="2"/>
            <w:vAlign w:val="center"/>
          </w:tcPr>
          <w:p w:rsidR="00620878" w:rsidRPr="002A0093" w:rsidRDefault="00FB7569" w:rsidP="00FB7569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05" w:type="pct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124"/>
        </w:trPr>
        <w:tc>
          <w:tcPr>
            <w:tcW w:w="291" w:type="pct"/>
            <w:vAlign w:val="center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323" w:type="pct"/>
            <w:gridSpan w:val="2"/>
            <w:vAlign w:val="center"/>
          </w:tcPr>
          <w:p w:rsidR="00620878" w:rsidRPr="00A4109D" w:rsidRDefault="00620878" w:rsidP="001C1094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</w:t>
            </w:r>
            <w:proofErr w:type="gramStart"/>
            <w:r w:rsidRPr="00A4109D">
              <w:t xml:space="preserve">производства </w:t>
            </w:r>
            <w:r>
              <w:t xml:space="preserve"> </w:t>
            </w:r>
            <w:r w:rsidR="00111093">
              <w:t>(</w:t>
            </w:r>
            <w:proofErr w:type="gramEnd"/>
            <w:r>
              <w:t>после кв. комиссии)</w:t>
            </w:r>
          </w:p>
        </w:tc>
        <w:tc>
          <w:tcPr>
            <w:tcW w:w="904" w:type="pct"/>
            <w:gridSpan w:val="3"/>
            <w:vAlign w:val="center"/>
          </w:tcPr>
          <w:p w:rsidR="00620878" w:rsidRPr="002A0093" w:rsidRDefault="00FB7569" w:rsidP="001C1094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7" w:type="pct"/>
            <w:gridSpan w:val="2"/>
            <w:vAlign w:val="center"/>
          </w:tcPr>
          <w:p w:rsidR="00620878" w:rsidRPr="002A0093" w:rsidRDefault="00620878" w:rsidP="001C1094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05" w:type="pct"/>
          </w:tcPr>
          <w:p w:rsidR="00620878" w:rsidRPr="002A0093" w:rsidRDefault="00620878" w:rsidP="001C10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20878" w:rsidRPr="002A0093" w:rsidTr="00BE700E">
        <w:trPr>
          <w:trHeight w:val="397"/>
        </w:trPr>
        <w:tc>
          <w:tcPr>
            <w:tcW w:w="5000" w:type="pct"/>
            <w:gridSpan w:val="9"/>
            <w:vAlign w:val="center"/>
          </w:tcPr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2A0093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2A0093">
              <w:rPr>
                <w:b/>
                <w:color w:val="000000"/>
              </w:rPr>
              <w:t>обучения</w:t>
            </w:r>
            <w:r w:rsidR="00BE700E">
              <w:rPr>
                <w:b/>
                <w:color w:val="000000"/>
              </w:rPr>
              <w:t xml:space="preserve"> </w:t>
            </w:r>
            <w:r w:rsidR="00BC1252">
              <w:rPr>
                <w:b/>
                <w:color w:val="000000"/>
              </w:rPr>
              <w:t xml:space="preserve"> </w:t>
            </w:r>
            <w:r w:rsidRPr="002A0093">
              <w:rPr>
                <w:b/>
                <w:color w:val="000000"/>
              </w:rPr>
              <w:t>_</w:t>
            </w:r>
            <w:proofErr w:type="gramEnd"/>
            <w:r w:rsidRPr="002A0093">
              <w:rPr>
                <w:b/>
                <w:color w:val="000000"/>
              </w:rPr>
              <w:t>_____________</w:t>
            </w: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620878" w:rsidRDefault="00620878" w:rsidP="001C109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732B5C" w:rsidRDefault="00732B5C" w:rsidP="001C109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732B5C" w:rsidRPr="002A0093" w:rsidRDefault="00732B5C" w:rsidP="001C109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B8CCE4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830CD" w:rsidRPr="00714CB2" w:rsidTr="00BE700E">
        <w:tc>
          <w:tcPr>
            <w:tcW w:w="291" w:type="pct"/>
            <w:vAlign w:val="center"/>
          </w:tcPr>
          <w:p w:rsidR="00B830CD" w:rsidRPr="003E2EE1" w:rsidRDefault="00B830CD" w:rsidP="001110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3" w:type="pct"/>
            <w:gridSpan w:val="2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04" w:type="pct"/>
            <w:gridSpan w:val="3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77" w:type="pct"/>
            <w:gridSpan w:val="2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05" w:type="pct"/>
            <w:vAlign w:val="center"/>
          </w:tcPr>
          <w:p w:rsidR="00B830CD" w:rsidRPr="00BE700E" w:rsidRDefault="00BE700E" w:rsidP="00BE700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  <w:r w:rsidRPr="00E85013">
              <w:rPr>
                <w:b/>
                <w:i/>
              </w:rPr>
              <w:t>(подпись)</w:t>
            </w: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822D0" w:rsidRPr="00714CB2" w:rsidTr="00D66534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Default="00E822D0" w:rsidP="00E822D0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</w:t>
            </w:r>
            <w:proofErr w:type="gramStart"/>
            <w:r>
              <w:rPr>
                <w:bCs/>
                <w:color w:val="000000"/>
              </w:rPr>
              <w:t>01  «</w:t>
            </w:r>
            <w:proofErr w:type="gramEnd"/>
            <w:r>
              <w:rPr>
                <w:bCs/>
                <w:color w:val="000000"/>
              </w:rPr>
              <w:t>Процесс управления издержками»</w:t>
            </w:r>
          </w:p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66534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CD2BB1" w:rsidRDefault="00E822D0" w:rsidP="00E822D0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</w:t>
            </w:r>
            <w:proofErr w:type="gramStart"/>
            <w:r>
              <w:rPr>
                <w:bCs/>
                <w:color w:val="000000"/>
              </w:rPr>
              <w:t>03  «</w:t>
            </w:r>
            <w:proofErr w:type="gramEnd"/>
            <w:r>
              <w:rPr>
                <w:bCs/>
                <w:color w:val="000000"/>
              </w:rPr>
              <w:t>Процесс управления ценообразованием»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66534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Default="00E822D0" w:rsidP="00E822D0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КЭ-П-ПЭО-04 «Процесс управления запасами»</w:t>
            </w:r>
          </w:p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Default="00E822D0" w:rsidP="00E822D0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КЭ-П-ПЭО-14 </w:t>
            </w:r>
            <w:proofErr w:type="gramStart"/>
            <w:r>
              <w:rPr>
                <w:bCs/>
                <w:color w:val="000000"/>
              </w:rPr>
              <w:t>«</w:t>
            </w:r>
            <w:r>
              <w:t xml:space="preserve"> </w:t>
            </w:r>
            <w:r>
              <w:rPr>
                <w:bCs/>
                <w:color w:val="000000"/>
              </w:rPr>
              <w:t>Инструкция</w:t>
            </w:r>
            <w:proofErr w:type="gramEnd"/>
            <w:r>
              <w:rPr>
                <w:bCs/>
                <w:color w:val="000000"/>
              </w:rPr>
              <w:t xml:space="preserve"> по согласованию и утверждению  плановой и фактической производственной себестоимости, а также формированию цен продаж продукции»</w:t>
            </w:r>
          </w:p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1733">
              <w:rPr>
                <w:bCs/>
                <w:color w:val="000000"/>
              </w:rPr>
              <w:t>КЭ-И-ПЭО-21 "Инструкция по формированию анализа сделки"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A21733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КЭ-И-ПЭО-22 "</w:t>
            </w:r>
            <w:proofErr w:type="gramStart"/>
            <w:r w:rsidRPr="00A21733">
              <w:rPr>
                <w:bCs/>
                <w:color w:val="000000"/>
              </w:rPr>
              <w:t>Инструкция  по</w:t>
            </w:r>
            <w:proofErr w:type="gramEnd"/>
            <w:r w:rsidRPr="00A21733">
              <w:rPr>
                <w:bCs/>
                <w:color w:val="000000"/>
              </w:rPr>
              <w:t xml:space="preserve"> формированию предварительного расчета рентабельности по проекту АСКУЭ"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A21733" w:rsidRDefault="00E822D0" w:rsidP="00E822D0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КЭ-И-ПЭО-23 "Инструкция по предоставлению информации на запросы СП и ЭИ"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A21733" w:rsidRDefault="00E822D0" w:rsidP="00E822D0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КЭ-И-ПЭО-24 "Инструкция по формированию справки-калькуляции для получения Сертифик</w:t>
            </w:r>
            <w:r>
              <w:rPr>
                <w:bCs/>
                <w:color w:val="000000"/>
              </w:rPr>
              <w:t>ата происхождения товара (СТ-1)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91317C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</w:tcPr>
          <w:p w:rsidR="00E822D0" w:rsidRPr="00A21733" w:rsidRDefault="00E822D0" w:rsidP="00E822D0">
            <w:pPr>
              <w:spacing w:before="60" w:after="140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>КЭ-И-ПЭО-07 "Инструкция о порядке работы ПЭО по сопровождению проектов АСКУЭ"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DBE5F1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D12E26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3" w:type="pct"/>
            <w:gridSpan w:val="2"/>
            <w:vAlign w:val="center"/>
          </w:tcPr>
          <w:p w:rsidR="00E822D0" w:rsidRPr="007D6872" w:rsidRDefault="00E822D0" w:rsidP="00E822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04" w:type="pct"/>
            <w:gridSpan w:val="3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7" w:type="pct"/>
            <w:gridSpan w:val="2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vAlign w:val="center"/>
          </w:tcPr>
          <w:p w:rsidR="00B830CD" w:rsidRPr="00714CB2" w:rsidRDefault="00B830CD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5E1D7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E822D0" w:rsidRPr="00714CB2" w:rsidTr="00732B5C">
        <w:tc>
          <w:tcPr>
            <w:tcW w:w="2614" w:type="pct"/>
            <w:gridSpan w:val="3"/>
            <w:shd w:val="clear" w:color="auto" w:fill="auto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FDE9D9"/>
            <w:vAlign w:val="center"/>
          </w:tcPr>
          <w:p w:rsidR="00B830CD" w:rsidRPr="003E2EE1" w:rsidRDefault="00B830C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B099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830CD" w:rsidRPr="00714CB2" w:rsidTr="00732B5C">
        <w:tc>
          <w:tcPr>
            <w:tcW w:w="291" w:type="pct"/>
            <w:vAlign w:val="center"/>
          </w:tcPr>
          <w:p w:rsidR="00B830CD" w:rsidRPr="00714CB2" w:rsidRDefault="00B830CD" w:rsidP="001110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37" w:type="pct"/>
            <w:gridSpan w:val="3"/>
            <w:vAlign w:val="center"/>
          </w:tcPr>
          <w:p w:rsidR="00B830CD" w:rsidRPr="00714CB2" w:rsidRDefault="00B830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76" w:type="pct"/>
            <w:vAlign w:val="center"/>
          </w:tcPr>
          <w:p w:rsidR="00B830CD" w:rsidRDefault="00B830CD" w:rsidP="00B84F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830CD" w:rsidRPr="00714CB2" w:rsidRDefault="00B830CD" w:rsidP="00B84F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77" w:type="pct"/>
            <w:gridSpan w:val="2"/>
            <w:vAlign w:val="center"/>
          </w:tcPr>
          <w:p w:rsidR="00B830CD" w:rsidRDefault="00B830CD" w:rsidP="00B84F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830CD" w:rsidRPr="00714CB2" w:rsidRDefault="00B830CD" w:rsidP="00B84F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19" w:type="pct"/>
            <w:gridSpan w:val="2"/>
            <w:vAlign w:val="center"/>
          </w:tcPr>
          <w:p w:rsidR="00B830CD" w:rsidRPr="003A64F1" w:rsidRDefault="00BE700E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</w:t>
            </w:r>
            <w:r w:rsidRPr="009D3441">
              <w:rPr>
                <w:b/>
              </w:rPr>
              <w:t xml:space="preserve">уровня </w:t>
            </w:r>
            <w:r>
              <w:rPr>
                <w:b/>
                <w:sz w:val="19"/>
                <w:szCs w:val="19"/>
              </w:rPr>
              <w:t>навыков (подпись</w:t>
            </w:r>
            <w:r w:rsidRPr="00BB281F">
              <w:rPr>
                <w:b/>
                <w:sz w:val="19"/>
                <w:szCs w:val="19"/>
              </w:rPr>
              <w:t>)</w:t>
            </w:r>
          </w:p>
        </w:tc>
      </w:tr>
      <w:tr w:rsidR="00E822D0" w:rsidRPr="00714CB2" w:rsidTr="001F531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CD2BB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D2BB1">
              <w:rPr>
                <w:color w:val="000000"/>
                <w:szCs w:val="24"/>
              </w:rPr>
              <w:t>1 C Бухгалтерия 8.</w:t>
            </w:r>
            <w:r>
              <w:rPr>
                <w:color w:val="000000"/>
                <w:szCs w:val="24"/>
              </w:rPr>
              <w:t>3</w:t>
            </w:r>
            <w:r w:rsidRPr="00CD2BB1">
              <w:rPr>
                <w:color w:val="000000"/>
                <w:szCs w:val="24"/>
              </w:rPr>
              <w:t xml:space="preserve"> (структура, возможности, отчеты)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Внесение цен в SL, порядок работы с отчетами по ценам.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</w:t>
            </w:r>
            <w:r>
              <w:rPr>
                <w:color w:val="000000"/>
              </w:rPr>
              <w:t>орядок работы с ВЯ «Анализ пред</w:t>
            </w:r>
            <w:r w:rsidRPr="00CD2BB1">
              <w:rPr>
                <w:color w:val="000000"/>
              </w:rPr>
              <w:t>лагаемой цены в прайс-лист предприятия» КЭ-З-ПЭО-40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утверждение формы «Анализ предлагаемой цены в прайс-лист предприятия» КЭ-З-ПЭО-40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КЭ-З-ПЭО-124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КЭ-З-ПЭО-125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Определение цен на покупные изделия, внесение цен на покупные изделия в SL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Проверка плановой себестоимости на изделие, порядок согласования себестоимости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плановой себестоимости на продукцию в валюте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целевой себестоимости на продукцию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и проверка «Анализа удорожания поставки»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работы на портале по ответам на запросы менеджеров СП и экономистов завода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калькуляции работ по </w:t>
            </w:r>
            <w:proofErr w:type="spellStart"/>
            <w:r>
              <w:rPr>
                <w:color w:val="000000"/>
              </w:rPr>
              <w:t>негарантийному</w:t>
            </w:r>
            <w:proofErr w:type="spellEnd"/>
            <w:r>
              <w:rPr>
                <w:color w:val="000000"/>
              </w:rPr>
              <w:t xml:space="preserve"> ремонту для предоставления клиенту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формирования отчета по форме №П-1 «Сведения о производстве и отгрузке товаров и услуг» в Федеральное статистическое наблюдение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справки-</w:t>
            </w:r>
            <w:proofErr w:type="gramStart"/>
            <w:r>
              <w:rPr>
                <w:color w:val="000000"/>
              </w:rPr>
              <w:t xml:space="preserve">калькуляции </w:t>
            </w:r>
            <w:r>
              <w:t xml:space="preserve"> </w:t>
            </w:r>
            <w:r>
              <w:rPr>
                <w:color w:val="000000"/>
              </w:rPr>
              <w:t>основных</w:t>
            </w:r>
            <w:proofErr w:type="gramEnd"/>
            <w:r>
              <w:rPr>
                <w:color w:val="000000"/>
              </w:rPr>
              <w:t xml:space="preserve"> затрат материалов и комплектующего оборудования в ТПП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Default="00E822D0" w:rsidP="00E822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анализа рентабельности по видам продукции и контрагентам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3A64F1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22D0" w:rsidRPr="00714CB2" w:rsidTr="00F82CF9">
        <w:tc>
          <w:tcPr>
            <w:tcW w:w="291" w:type="pct"/>
            <w:vAlign w:val="center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7" w:type="pct"/>
            <w:gridSpan w:val="3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76" w:type="pct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822D0" w:rsidRPr="00F5099B" w:rsidRDefault="00E822D0" w:rsidP="00E822D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9" w:type="pct"/>
            <w:gridSpan w:val="2"/>
          </w:tcPr>
          <w:p w:rsidR="00E822D0" w:rsidRPr="00714CB2" w:rsidRDefault="00E822D0" w:rsidP="00E822D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3A64F1" w:rsidTr="00BE700E">
        <w:tc>
          <w:tcPr>
            <w:tcW w:w="5000" w:type="pct"/>
            <w:gridSpan w:val="9"/>
            <w:vAlign w:val="center"/>
          </w:tcPr>
          <w:p w:rsidR="00B830CD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</w:t>
            </w:r>
            <w:r w:rsidR="005E1D74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B830CD" w:rsidRPr="003A64F1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830CD" w:rsidRPr="00714CB2" w:rsidTr="00BE700E">
        <w:tc>
          <w:tcPr>
            <w:tcW w:w="5000" w:type="pct"/>
            <w:gridSpan w:val="9"/>
            <w:shd w:val="clear" w:color="auto" w:fill="E5DFEC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830CD" w:rsidRPr="00714CB2" w:rsidTr="00732B5C">
        <w:tc>
          <w:tcPr>
            <w:tcW w:w="2628" w:type="pct"/>
            <w:gridSpan w:val="4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76" w:type="pct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96" w:type="pct"/>
            <w:gridSpan w:val="4"/>
            <w:vAlign w:val="center"/>
          </w:tcPr>
          <w:p w:rsidR="00B830CD" w:rsidRPr="00130E64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830CD" w:rsidRPr="00714CB2" w:rsidTr="00732B5C">
        <w:tc>
          <w:tcPr>
            <w:tcW w:w="1271" w:type="pct"/>
            <w:gridSpan w:val="2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57" w:type="pct"/>
            <w:gridSpan w:val="2"/>
            <w:vAlign w:val="center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76" w:type="pct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6" w:type="pct"/>
            <w:gridSpan w:val="4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30CD" w:rsidRPr="00714CB2" w:rsidTr="00732B5C">
        <w:trPr>
          <w:trHeight w:val="264"/>
        </w:trPr>
        <w:tc>
          <w:tcPr>
            <w:tcW w:w="2628" w:type="pct"/>
            <w:gridSpan w:val="4"/>
            <w:vAlign w:val="center"/>
          </w:tcPr>
          <w:p w:rsidR="00B830CD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830CD" w:rsidRPr="00714CB2" w:rsidRDefault="00B830CD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76" w:type="pct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6" w:type="pct"/>
            <w:gridSpan w:val="4"/>
          </w:tcPr>
          <w:p w:rsidR="00B830CD" w:rsidRPr="00714CB2" w:rsidRDefault="00B830CD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BC1252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072"/>
    <w:multiLevelType w:val="hybridMultilevel"/>
    <w:tmpl w:val="7B2E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9C6"/>
    <w:rsid w:val="0006201D"/>
    <w:rsid w:val="00111093"/>
    <w:rsid w:val="00285357"/>
    <w:rsid w:val="002C738E"/>
    <w:rsid w:val="002E2BFB"/>
    <w:rsid w:val="0032312B"/>
    <w:rsid w:val="00333EE4"/>
    <w:rsid w:val="003B0991"/>
    <w:rsid w:val="003B6C4B"/>
    <w:rsid w:val="003E2EE1"/>
    <w:rsid w:val="003E67A2"/>
    <w:rsid w:val="004F7224"/>
    <w:rsid w:val="00533187"/>
    <w:rsid w:val="005E1D74"/>
    <w:rsid w:val="00620878"/>
    <w:rsid w:val="00732B5C"/>
    <w:rsid w:val="008F279C"/>
    <w:rsid w:val="00906BB1"/>
    <w:rsid w:val="009D355C"/>
    <w:rsid w:val="00A21733"/>
    <w:rsid w:val="00AF3D12"/>
    <w:rsid w:val="00B830CD"/>
    <w:rsid w:val="00B84F0A"/>
    <w:rsid w:val="00B86C8A"/>
    <w:rsid w:val="00BC1252"/>
    <w:rsid w:val="00BC3D6D"/>
    <w:rsid w:val="00BE700E"/>
    <w:rsid w:val="00CD2BB1"/>
    <w:rsid w:val="00CD7404"/>
    <w:rsid w:val="00DF1460"/>
    <w:rsid w:val="00E57E75"/>
    <w:rsid w:val="00E822D0"/>
    <w:rsid w:val="00FB7569"/>
    <w:rsid w:val="00FD716B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03EE-7EE1-45EA-AB0B-34DED42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21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83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12</cp:revision>
  <dcterms:created xsi:type="dcterms:W3CDTF">2024-04-17T07:39:00Z</dcterms:created>
  <dcterms:modified xsi:type="dcterms:W3CDTF">2024-04-17T10:45:00Z</dcterms:modified>
</cp:coreProperties>
</file>