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29" w:rsidRPr="00BD4729" w:rsidRDefault="00BD4729" w:rsidP="00BD47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D4729">
        <w:rPr>
          <w:rFonts w:ascii="Times New Roman" w:hAnsi="Times New Roman" w:cs="Times New Roman"/>
          <w:sz w:val="20"/>
          <w:szCs w:val="20"/>
        </w:rPr>
        <w:t>КЭ-З-УП3-26</w:t>
      </w:r>
    </w:p>
    <w:p w:rsidR="00BD4729" w:rsidRPr="00BD4729" w:rsidRDefault="00BD4729" w:rsidP="00BD47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729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BD4729" w:rsidRPr="00BD4729" w:rsidRDefault="00BD4729" w:rsidP="00BD47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81"/>
        <w:gridCol w:w="3989"/>
        <w:gridCol w:w="28"/>
        <w:gridCol w:w="1901"/>
        <w:gridCol w:w="4326"/>
        <w:gridCol w:w="1953"/>
      </w:tblGrid>
      <w:tr w:rsidR="00BD4729" w:rsidRPr="00BD4729" w:rsidTr="00181641">
        <w:tc>
          <w:tcPr>
            <w:tcW w:w="2336" w:type="pct"/>
            <w:gridSpan w:val="4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64" w:type="pct"/>
            <w:gridSpan w:val="3"/>
          </w:tcPr>
          <w:p w:rsidR="00BD4729" w:rsidRPr="00BD4729" w:rsidRDefault="00BD4729" w:rsidP="00775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4729" w:rsidRPr="00BD4729" w:rsidTr="00181641">
        <w:tc>
          <w:tcPr>
            <w:tcW w:w="2336" w:type="pct"/>
            <w:gridSpan w:val="4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64" w:type="pct"/>
            <w:gridSpan w:val="3"/>
          </w:tcPr>
          <w:p w:rsidR="00BD4729" w:rsidRPr="00BD4729" w:rsidRDefault="007753CA" w:rsidP="00775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Конструкторское бюро счетчиков № 2; Инженер-электроник 3 категории;</w:t>
            </w:r>
          </w:p>
        </w:tc>
      </w:tr>
      <w:tr w:rsidR="00BD4729" w:rsidRPr="00BD4729" w:rsidTr="00181641">
        <w:tc>
          <w:tcPr>
            <w:tcW w:w="2336" w:type="pct"/>
            <w:gridSpan w:val="4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64" w:type="pct"/>
            <w:gridSpan w:val="3"/>
          </w:tcPr>
          <w:p w:rsidR="00BD4729" w:rsidRPr="00BD4729" w:rsidRDefault="007753CA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"КИЭП "Энергомера"</w:t>
            </w:r>
          </w:p>
        </w:tc>
      </w:tr>
      <w:tr w:rsidR="00BD4729" w:rsidRPr="00BD4729" w:rsidTr="00181641">
        <w:tc>
          <w:tcPr>
            <w:tcW w:w="2336" w:type="pct"/>
            <w:gridSpan w:val="4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64" w:type="pct"/>
            <w:gridSpan w:val="3"/>
          </w:tcPr>
          <w:p w:rsidR="00BD4729" w:rsidRPr="00BD4729" w:rsidRDefault="00DA2071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Шкуро Ю.В.</w:t>
            </w:r>
          </w:p>
        </w:tc>
      </w:tr>
      <w:tr w:rsidR="00BD4729" w:rsidRPr="00BD4729" w:rsidTr="00181641">
        <w:tc>
          <w:tcPr>
            <w:tcW w:w="2336" w:type="pct"/>
            <w:gridSpan w:val="4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664" w:type="pct"/>
            <w:gridSpan w:val="3"/>
          </w:tcPr>
          <w:p w:rsidR="00BD4729" w:rsidRPr="00BD4729" w:rsidRDefault="00BD4729" w:rsidP="00667D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4729" w:rsidRPr="00BD4729" w:rsidTr="00181641">
        <w:tc>
          <w:tcPr>
            <w:tcW w:w="2336" w:type="pct"/>
            <w:gridSpan w:val="4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64" w:type="pct"/>
            <w:gridSpan w:val="3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4729" w:rsidRPr="00BD4729" w:rsidTr="00181641">
        <w:tc>
          <w:tcPr>
            <w:tcW w:w="5000" w:type="pct"/>
            <w:gridSpan w:val="7"/>
            <w:shd w:val="clear" w:color="auto" w:fill="EAF1DD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D4729" w:rsidRPr="00BD4729" w:rsidTr="00181641">
        <w:trPr>
          <w:trHeight w:val="624"/>
        </w:trPr>
        <w:tc>
          <w:tcPr>
            <w:tcW w:w="220" w:type="pct"/>
            <w:vAlign w:val="center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7" w:type="pct"/>
            <w:gridSpan w:val="2"/>
            <w:vAlign w:val="center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628" w:type="pct"/>
            <w:gridSpan w:val="2"/>
            <w:vAlign w:val="center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409" w:type="pct"/>
            <w:vAlign w:val="center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36" w:type="pct"/>
            <w:vAlign w:val="center"/>
          </w:tcPr>
          <w:p w:rsidR="00BD4729" w:rsidRPr="00BD4729" w:rsidRDefault="00BD4729" w:rsidP="00BD47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 о проведенном обучении</w:t>
            </w:r>
          </w:p>
        </w:tc>
      </w:tr>
      <w:tr w:rsidR="00266577" w:rsidRPr="00BD4729" w:rsidTr="000F3805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Ф1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Политика компании в отношении развития персонала</w:t>
            </w:r>
          </w:p>
        </w:tc>
        <w:tc>
          <w:tcPr>
            <w:tcW w:w="628" w:type="pct"/>
            <w:gridSpan w:val="2"/>
            <w:vAlign w:val="center"/>
          </w:tcPr>
          <w:p w:rsidR="00266577" w:rsidRPr="00266577" w:rsidRDefault="00266577" w:rsidP="00266577">
            <w:pPr>
              <w:rPr>
                <w:rFonts w:ascii="Times New Roman" w:hAnsi="Times New Roman" w:cs="Times New Roman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Ивахненко В.Д.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Инд. договоренность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0F3805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628" w:type="pct"/>
            <w:gridSpan w:val="2"/>
            <w:vAlign w:val="center"/>
          </w:tcPr>
          <w:p w:rsidR="00266577" w:rsidRPr="00266577" w:rsidRDefault="00266577" w:rsidP="002665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Осипова Н.В.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07.11.2019, 15-00, 407 </w:t>
            </w:r>
            <w:proofErr w:type="spellStart"/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0F3805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628" w:type="pct"/>
            <w:gridSpan w:val="2"/>
            <w:vAlign w:val="center"/>
          </w:tcPr>
          <w:p w:rsidR="00266577" w:rsidRPr="00266577" w:rsidRDefault="00266577" w:rsidP="002665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Асеева С.А.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12.11.2019</w:t>
            </w:r>
          </w:p>
          <w:p w:rsidR="00266577" w:rsidRPr="00266577" w:rsidRDefault="00266577" w:rsidP="00266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10.30-15.00, </w:t>
            </w:r>
            <w:proofErr w:type="spellStart"/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конф</w:t>
            </w:r>
            <w:proofErr w:type="spellEnd"/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-зал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0F3805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628" w:type="pct"/>
            <w:gridSpan w:val="2"/>
            <w:vAlign w:val="center"/>
          </w:tcPr>
          <w:p w:rsidR="00266577" w:rsidRPr="00266577" w:rsidRDefault="00266577" w:rsidP="002665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Гринев В.В.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Инд. договоренность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181641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628" w:type="pct"/>
            <w:gridSpan w:val="2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66577">
              <w:rPr>
                <w:rFonts w:ascii="Times New Roman" w:hAnsi="Times New Roman" w:cs="Times New Roman"/>
                <w:bCs/>
                <w:color w:val="000000"/>
              </w:rPr>
              <w:t>Логвин</w:t>
            </w:r>
            <w:proofErr w:type="spellEnd"/>
            <w:r w:rsidRPr="00266577">
              <w:rPr>
                <w:rFonts w:ascii="Times New Roman" w:hAnsi="Times New Roman" w:cs="Times New Roman"/>
                <w:bCs/>
                <w:color w:val="000000"/>
              </w:rPr>
              <w:t xml:space="preserve"> С.П.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181641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628" w:type="pct"/>
            <w:gridSpan w:val="2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Винников В.В.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181641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628" w:type="pct"/>
            <w:gridSpan w:val="2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Винников В.В.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181641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628" w:type="pct"/>
            <w:gridSpan w:val="2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Винников В.В.</w:t>
            </w:r>
          </w:p>
        </w:tc>
        <w:tc>
          <w:tcPr>
            <w:tcW w:w="1409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266577">
        <w:trPr>
          <w:trHeight w:val="64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628" w:type="pct"/>
            <w:gridSpan w:val="2"/>
            <w:vMerge w:val="restart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>Самостоятельное изучение</w:t>
            </w:r>
          </w:p>
        </w:tc>
        <w:tc>
          <w:tcPr>
            <w:tcW w:w="1409" w:type="pct"/>
            <w:vMerge w:val="restart"/>
            <w:vAlign w:val="center"/>
          </w:tcPr>
          <w:p w:rsidR="00266577" w:rsidRPr="00493549" w:rsidRDefault="00266577" w:rsidP="0026657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5" w:history="1">
              <w:r w:rsidRPr="00266577">
                <w:rPr>
                  <w:rFonts w:ascii="Times New Roman" w:hAnsi="Times New Roman" w:cs="Times New Roman"/>
                  <w:bCs/>
                  <w:color w:val="000000"/>
                </w:rPr>
                <w:t>http://lms2.energomera.ru/course/view.php?id=309</w:t>
              </w:r>
            </w:hyperlink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181641">
        <w:trPr>
          <w:trHeight w:val="227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628" w:type="pct"/>
            <w:gridSpan w:val="2"/>
            <w:vMerge/>
          </w:tcPr>
          <w:p w:rsidR="00266577" w:rsidRPr="00493549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Merge/>
            <w:vAlign w:val="center"/>
          </w:tcPr>
          <w:p w:rsidR="00266577" w:rsidRPr="00493549" w:rsidRDefault="00266577" w:rsidP="0026657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266577">
        <w:trPr>
          <w:trHeight w:val="64"/>
        </w:trPr>
        <w:tc>
          <w:tcPr>
            <w:tcW w:w="220" w:type="pct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266577" w:rsidRDefault="00266577" w:rsidP="00266577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6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Ведение делопроизводства в компании</w:t>
            </w:r>
          </w:p>
        </w:tc>
        <w:tc>
          <w:tcPr>
            <w:tcW w:w="628" w:type="pct"/>
            <w:gridSpan w:val="2"/>
            <w:vMerge/>
          </w:tcPr>
          <w:p w:rsidR="00266577" w:rsidRPr="00493549" w:rsidRDefault="00266577" w:rsidP="002665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vMerge/>
            <w:vAlign w:val="center"/>
          </w:tcPr>
          <w:p w:rsidR="00266577" w:rsidRPr="00493549" w:rsidRDefault="00266577" w:rsidP="0026657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577" w:rsidRPr="00BD4729" w:rsidTr="00181641">
        <w:trPr>
          <w:trHeight w:val="57"/>
        </w:trPr>
        <w:tc>
          <w:tcPr>
            <w:tcW w:w="5000" w:type="pct"/>
            <w:gridSpan w:val="7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577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 о прохождении общего курса обучения    </w:t>
            </w:r>
          </w:p>
          <w:p w:rsidR="00266577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577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577" w:rsidRPr="00BD4729" w:rsidTr="00181641">
        <w:tc>
          <w:tcPr>
            <w:tcW w:w="5000" w:type="pct"/>
            <w:gridSpan w:val="7"/>
            <w:shd w:val="clear" w:color="auto" w:fill="B8CCE4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266577" w:rsidRPr="00BD4729" w:rsidTr="00181641">
        <w:tc>
          <w:tcPr>
            <w:tcW w:w="220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7" w:type="pct"/>
            <w:gridSpan w:val="2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628" w:type="pct"/>
            <w:gridSpan w:val="2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409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36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266577" w:rsidRPr="00BD4729" w:rsidTr="00181641">
        <w:tc>
          <w:tcPr>
            <w:tcW w:w="5000" w:type="pct"/>
            <w:gridSpan w:val="7"/>
            <w:shd w:val="clear" w:color="auto" w:fill="DBE5F1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C0603B" w:rsidRPr="00BD4729" w:rsidTr="00CF1A1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«Разработка и утверждение технического задания» КЭ-П-РИЦ-01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F1A1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«Разработка новых продуктов» КЭ-П-РИЦ-02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F1A1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«Сертификация продукции, услуг компании и лицензирование на право производства продукции» КЭ-П-РИЦ-03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F1A1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контрактными разработками» КЭ-П-РИЦ-04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F1A1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«Конструкторское сопровождение продукта» КЭ-П-РИЦ-05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F1A1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«Положение о коммерческой тайне» КЭ-И-КТ-06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577" w:rsidRPr="00BD4729" w:rsidTr="00181641">
        <w:tc>
          <w:tcPr>
            <w:tcW w:w="5000" w:type="pct"/>
            <w:gridSpan w:val="7"/>
            <w:shd w:val="clear" w:color="auto" w:fill="DBE5F1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266577" w:rsidRPr="00BD4729" w:rsidTr="00181641">
        <w:tc>
          <w:tcPr>
            <w:tcW w:w="220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7" w:type="pct"/>
            <w:gridSpan w:val="2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«Выбор поставщиков комплектующих и материалов» КЭ-П-ЗО-01</w:t>
            </w:r>
          </w:p>
        </w:tc>
        <w:tc>
          <w:tcPr>
            <w:tcW w:w="628" w:type="pct"/>
            <w:gridSpan w:val="2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577" w:rsidRPr="00BD4729" w:rsidTr="00181641">
        <w:tc>
          <w:tcPr>
            <w:tcW w:w="5000" w:type="pct"/>
            <w:gridSpan w:val="7"/>
            <w:shd w:val="clear" w:color="auto" w:fill="DBE5F1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Рабочая инструкция инженера-электроника ЗАО «КИЭП Энергомера» КЭ-И-РИЦ-18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«Порядок разработки, согласования и ввода новых изделий в автоматизированные  информационные системы» КЭ-И-РИЦ-24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Инструкция «Порядок внесения изменения в конструкторские документы изделий серийного производства» КЭ-И-РИЦ-71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Инструкция «Единый формат спецификации» КЭ-И-РИЦ-72;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Инструкция «Порядок электронной регистрации документов ООО «КИЭП «Энергомера» КЭ-И-РИЦ-67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«Порядок выдачи заданий и получение отчетов по командировкам персонала КИЭП» КЭ-И-РИЦ-27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«Порядок проведения конструкторско-технологических изменений в структуре изделия ЗИП в системе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SyteLine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7» КЭ-И-РИЦ-34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«Инструкция по организации и обеспечению режима коммерческой тайны ООО "КИЭП "Энергомера"» КЭ-И-КТ-02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Инструкция «Порядок передачи информации, составляющей коммерческую тайну, сторонним организациям» КЭ-КТ-И-03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Инструкция по обеспечению режима коммерческой тайны при работе на ЭВТ» КЭ-КТ-И-05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CA711C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«Инструкция о порядке ведения делопроизводства документов с грифом "Коммерческая тайна"» КЭ-И-КТ-07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2E549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КЭ-И-РИЦ-26 «Инструкция о мерах пожарной безопасности в ООО «КИЭП «Энергомера»»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577" w:rsidRPr="00BD4729" w:rsidTr="00181641">
        <w:tc>
          <w:tcPr>
            <w:tcW w:w="220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2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577" w:rsidRPr="00BD4729" w:rsidTr="00181641">
        <w:tc>
          <w:tcPr>
            <w:tcW w:w="5000" w:type="pct"/>
            <w:gridSpan w:val="7"/>
            <w:shd w:val="clear" w:color="auto" w:fill="DBE5F1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C0603B" w:rsidRPr="00BD4729" w:rsidTr="00176F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«Инструкция по работе с обращениями клиентов» КЭ-И-МАО-10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76F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КЭ-И-ЧОП-07 «Инструкция по пропускному и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внутриобъектовому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 режиму офиса ОАО «Концерн Энергомера»», 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76F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КЭ-И-ЧОП-08 «Инструкция по соблюдению правил пожарной безопасности в офисе ОАО «Концерн Энергомера»»,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76F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КЭ-И-ОУК-18 «Инструкция по охране труда и технике безопасности при пребывании работников офиса на предприятиях ОАО "Концерн Энергомера"»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577" w:rsidRPr="00BD4729" w:rsidTr="00181641">
        <w:tc>
          <w:tcPr>
            <w:tcW w:w="5000" w:type="pct"/>
            <w:gridSpan w:val="7"/>
            <w:shd w:val="clear" w:color="auto" w:fill="DBE5F1"/>
            <w:vAlign w:val="center"/>
          </w:tcPr>
          <w:p w:rsidR="00266577" w:rsidRPr="00BD4729" w:rsidRDefault="00266577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FA22DA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7753CA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3C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628" w:type="pct"/>
            <w:gridSpan w:val="2"/>
            <w:vAlign w:val="center"/>
          </w:tcPr>
          <w:p w:rsidR="00C0603B" w:rsidRPr="00C0603B" w:rsidRDefault="00C0603B" w:rsidP="001E56F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19"/>
                <w:szCs w:val="19"/>
              </w:rPr>
              <w:t>сертифицированны</w:t>
            </w:r>
            <w:r w:rsidRPr="00C0603B">
              <w:rPr>
                <w:bCs/>
                <w:sz w:val="19"/>
                <w:szCs w:val="19"/>
              </w:rPr>
              <w:t>й преподаватель</w:t>
            </w: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5000" w:type="pct"/>
            <w:gridSpan w:val="7"/>
            <w:vAlign w:val="center"/>
          </w:tcPr>
          <w:p w:rsidR="00C0603B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документов СМК по специальности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5000" w:type="pct"/>
            <w:gridSpan w:val="7"/>
            <w:shd w:val="clear" w:color="auto" w:fill="FDE9D9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C0603B" w:rsidRPr="00BD4729" w:rsidTr="0018164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628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409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C0603B" w:rsidRPr="00BD4729" w:rsidTr="000F7E40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 портале Концерна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http://s01-3w01/default.aspx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на портале КИЭП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http://s01-3w01:19000/Kiep/SitePages/default.aspx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ПО и работа в 1С КИС.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Основные разделы корпоративных порталов, необходимые для работы инженера -электроника.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ГОСТ по проверке ЭМС, в которых применяются приборы подразделения и ЛПИ.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Работа с корпоративным сервером  электроники: https://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svn</w:t>
            </w:r>
            <w:proofErr w:type="spellEnd"/>
            <w:r w:rsidRPr="00667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</w:t>
            </w: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svn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cad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Организация доступа к серверу.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настройка программы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Altium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Designer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пакетом САПР «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Altium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Designer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проекта, схемы, платы, выходных файлов.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библиотек компонентов.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Altium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Designer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УГО компонентов.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модели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footprint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интегрированной библиотеки. Подключение библиотек.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редактором принципиальных схем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Schematic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Editor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Настройка редактора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Schematic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Editor</w:t>
            </w:r>
            <w:proofErr w:type="spellEnd"/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. Подключение стандартных шаблонов документов.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Управление изображением в редакторе схем.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Прорисовка принципиальных схем.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Поиск компонентов в библиотеках и подключение библиотек.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Создание многолистовых проектов.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Компиляция и верификация принципиальной схемы.</w:t>
            </w: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редактором печатных плат PCB </w:t>
            </w:r>
            <w:proofErr w:type="spellStart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Editor</w:t>
            </w:r>
            <w:proofErr w:type="spellEnd"/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Настройка проекта печатной платы.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Управление изображением в редакторе.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проектирования, учитываемые при трассировке.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компонентов на плате.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трассировка платы.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Автотрассировка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Настройка пакетной проверки DRC.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Генерация выходных чертежей сборок по исполнениям в формате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7645D4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Распечатка схем и чертежей печатных плат. Формирование файлов для производства печатных плат. 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Генерация спецификации и перечня элементов.</w:t>
            </w:r>
          </w:p>
          <w:p w:rsidR="00C0603B" w:rsidRPr="00BD4729" w:rsidRDefault="00C0603B" w:rsidP="0026657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Шаблон спецификации:</w:t>
            </w:r>
          </w:p>
          <w:p w:rsidR="00C0603B" w:rsidRPr="00BD4729" w:rsidRDefault="00330C7A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C0603B" w:rsidRPr="00B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http://s01-3w01:19000/Kiep/documents/sharedDocuments/DocLib3/Forms/AllItems.aspx</w:t>
              </w:r>
            </w:hyperlink>
            <w:r w:rsidR="00C0603B"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PDM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Настройка параметров в PDM, КЭ-СОК-РКБ-14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папок в хранилище  PDM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Статусы проектов и документов в  PDM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папок для сохранения нового проекта КЭ-СОК-РКБ6-048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в  PDM  файлов нового проекта  КЭ-СОК-РКБ6-050 и КЭ-СОК-РКБ6-051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и редактирование файлов в  PDM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54668F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Изучение: </w:t>
            </w:r>
            <w:hyperlink r:id="rId7" w:history="1">
              <w:r w:rsidRPr="00B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КЭ-И-РИЦ-06 Порядок управления проектами.</w:t>
              </w:r>
            </w:hyperlink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54668F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системе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SyteLine</w:t>
            </w:r>
            <w:proofErr w:type="spellEnd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Изучение: КЭ-И-РИЦ-23 Инструкция по введению структуры изделия в </w:t>
            </w:r>
            <w:proofErr w:type="spellStart"/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SyteLine</w:t>
            </w:r>
            <w:proofErr w:type="spellEnd"/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54668F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Изучение: КЭ-И-РИЦ-24 Порядок разработки согласования и ввода новых изделий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B2178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Изучение основных ГОСТ по ЕСКД: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ГОСТ 2.102-68 Виды документов.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ГОСТ 2.102-68 Основные виды конструкторских документов.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ГОСТ 2.601-95 Эксплуатационные документы.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ГОСТ 2.051-2006 Электронные документы.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ГОСТ 2.105-95 Общие требования к текстовым документам.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ГОСТ 2.701 Схемы. Виды и типы. Общие требования к выполнению.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 xml:space="preserve">ГОСТ 2.114-95 ЕСКД Технические условия.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B2178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изделий и конструкторских документов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B2178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Номенклатура изделий, разрабатываемых и сопровождаемых в подразделении, назначение, технические характеристики.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B2178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функционирования, подключение, порядок работы изделий, разрабатываемых и сопровождаемых в подразделении.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B2178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Нормативные документы, используемые по направлению разработки подразделения. Применение в разработках. 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Стандарты предприятия: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по коммерческой тайне: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Отчеты по участию в выставках и семинарах: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 на ПКИ: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Планы и отчеты подразделения: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9D1DF9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7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Принцип работы счетчика э/э.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Основные ГОСТ на счетчики э/э.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ТУ на счетчики э/э.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7" w:type="pct"/>
            <w:gridSpan w:val="2"/>
            <w:vAlign w:val="center"/>
          </w:tcPr>
          <w:p w:rsidR="00C0603B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метрологическим оборудованием КБС №2</w:t>
            </w: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9D1DF9">
        <w:tc>
          <w:tcPr>
            <w:tcW w:w="220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7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628" w:type="pct"/>
            <w:gridSpan w:val="2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603B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409" w:type="pct"/>
            <w:vAlign w:val="center"/>
          </w:tcPr>
          <w:p w:rsidR="00C0603B" w:rsidRPr="008E2D77" w:rsidRDefault="00C0603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6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5000" w:type="pct"/>
            <w:gridSpan w:val="7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c>
          <w:tcPr>
            <w:tcW w:w="5000" w:type="pct"/>
            <w:gridSpan w:val="7"/>
            <w:shd w:val="clear" w:color="auto" w:fill="E5DFEC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C0603B" w:rsidRPr="00BD4729" w:rsidTr="00181641">
        <w:tc>
          <w:tcPr>
            <w:tcW w:w="2336" w:type="pct"/>
            <w:gridSpan w:val="4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619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2045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C0603B" w:rsidRPr="00BD4729" w:rsidTr="00181641">
        <w:tc>
          <w:tcPr>
            <w:tcW w:w="1028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308" w:type="pct"/>
            <w:gridSpan w:val="2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619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pct"/>
            <w:gridSpan w:val="2"/>
          </w:tcPr>
          <w:p w:rsidR="00C0603B" w:rsidRPr="00BD4729" w:rsidRDefault="00C0603B" w:rsidP="00266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336" w:type="pct"/>
            <w:gridSpan w:val="4"/>
            <w:vAlign w:val="center"/>
          </w:tcPr>
          <w:p w:rsidR="00C0603B" w:rsidRPr="00BD4729" w:rsidRDefault="00C0603B" w:rsidP="00C0603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</w:tc>
        <w:tc>
          <w:tcPr>
            <w:tcW w:w="619" w:type="pct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pct"/>
            <w:gridSpan w:val="2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5000" w:type="pct"/>
            <w:gridSpan w:val="7"/>
            <w:vAlign w:val="center"/>
          </w:tcPr>
          <w:p w:rsidR="00C0603B" w:rsidRPr="00BD4729" w:rsidRDefault="00C0603B" w:rsidP="00266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ЛИН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 xml:space="preserve">Виды потерь. 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2"/>
              <w:rPr>
                <w:sz w:val="20"/>
              </w:rPr>
            </w:pPr>
            <w:r w:rsidRPr="00493549">
              <w:rPr>
                <w:sz w:val="20"/>
              </w:rPr>
              <w:t>Организация рабочего места по системе 5С.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2"/>
              <w:rPr>
                <w:sz w:val="20"/>
              </w:rPr>
            </w:pPr>
            <w:r w:rsidRPr="00493549">
              <w:rPr>
                <w:sz w:val="20"/>
              </w:rPr>
              <w:t>Визуализация.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2"/>
              <w:rPr>
                <w:sz w:val="20"/>
              </w:rPr>
            </w:pPr>
            <w:r w:rsidRPr="00493549">
              <w:rPr>
                <w:sz w:val="20"/>
              </w:rPr>
              <w:t xml:space="preserve">Стандартизация, 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2"/>
              <w:rPr>
                <w:sz w:val="20"/>
              </w:rPr>
            </w:pPr>
            <w:r w:rsidRPr="00493549">
              <w:rPr>
                <w:sz w:val="20"/>
              </w:rPr>
              <w:t>Картирование потоков создания ценности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a5"/>
              <w:rPr>
                <w:bCs/>
              </w:rPr>
            </w:pPr>
            <w:r w:rsidRPr="00493549">
              <w:t>Картирование  ПСЦ. Практические занятия.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a5"/>
              <w:rPr>
                <w:bCs/>
              </w:rPr>
            </w:pPr>
            <w:r w:rsidRPr="00493549">
              <w:t>Инструменты решения проблем.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a5"/>
              <w:rPr>
                <w:bCs/>
              </w:rPr>
            </w:pPr>
            <w:r w:rsidRPr="00493549">
              <w:rPr>
                <w:bCs/>
              </w:rPr>
              <w:t>Система полезных предложений.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3B" w:rsidRPr="00BD4729" w:rsidTr="00181641">
        <w:trPr>
          <w:trHeight w:val="264"/>
        </w:trPr>
        <w:tc>
          <w:tcPr>
            <w:tcW w:w="220" w:type="pct"/>
          </w:tcPr>
          <w:p w:rsidR="00C0603B" w:rsidRPr="00493549" w:rsidRDefault="00C0603B" w:rsidP="0026657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16" w:type="pct"/>
            <w:gridSpan w:val="3"/>
          </w:tcPr>
          <w:p w:rsidR="00C0603B" w:rsidRPr="00493549" w:rsidRDefault="00C0603B" w:rsidP="00266577">
            <w:pPr>
              <w:pStyle w:val="a5"/>
              <w:rPr>
                <w:bCs/>
              </w:rPr>
            </w:pPr>
            <w:r w:rsidRPr="00493549">
              <w:t xml:space="preserve"> Устный экзамен. Электронное тестирование.</w:t>
            </w:r>
          </w:p>
        </w:tc>
        <w:tc>
          <w:tcPr>
            <w:tcW w:w="61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Асеева С.А.</w:t>
            </w:r>
          </w:p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</w:tcPr>
          <w:p w:rsidR="00C0603B" w:rsidRPr="00493549" w:rsidRDefault="00C0603B" w:rsidP="0026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49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6" w:type="pct"/>
            <w:vAlign w:val="center"/>
          </w:tcPr>
          <w:p w:rsidR="00C0603B" w:rsidRPr="00BD4729" w:rsidRDefault="00C0603B" w:rsidP="00266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729" w:rsidRPr="00BD4729" w:rsidRDefault="00BD4729" w:rsidP="00BD4729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BD4729" w:rsidRPr="00BD4729" w:rsidRDefault="00BD4729" w:rsidP="00BD47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3B52" w:rsidRPr="00BD4729" w:rsidRDefault="00373B52" w:rsidP="00BD47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73B52" w:rsidRPr="00BD4729" w:rsidSect="00BD472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AB2C62"/>
    <w:multiLevelType w:val="hybridMultilevel"/>
    <w:tmpl w:val="F03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8A"/>
    <w:rsid w:val="000108E5"/>
    <w:rsid w:val="00181641"/>
    <w:rsid w:val="00266577"/>
    <w:rsid w:val="002A372A"/>
    <w:rsid w:val="00330C7A"/>
    <w:rsid w:val="00350318"/>
    <w:rsid w:val="00373B52"/>
    <w:rsid w:val="005A61CF"/>
    <w:rsid w:val="00667DF1"/>
    <w:rsid w:val="007753CA"/>
    <w:rsid w:val="0077612E"/>
    <w:rsid w:val="007A2C9E"/>
    <w:rsid w:val="00871D8A"/>
    <w:rsid w:val="00886032"/>
    <w:rsid w:val="00910939"/>
    <w:rsid w:val="009400DD"/>
    <w:rsid w:val="00BD4729"/>
    <w:rsid w:val="00C0603B"/>
    <w:rsid w:val="00C351E9"/>
    <w:rsid w:val="00DA2071"/>
    <w:rsid w:val="00E11E64"/>
    <w:rsid w:val="00E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F67CC-4535-4E00-BAE6-A0CF920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D47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D47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D47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D4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Forms/files.aspx?RootFolder=%2FCMK%2FShared%20Documents%2F%D0%94%D0%BE%D0%BA%D1%83%D0%BC%D0%B5%D0%BD%D1%82%D1%8B%20%D0%A1%D0%9C%D0%9A%2F%D0%9A%D0%98%D0%AD%D0%9F&amp;FolderCTID=0x0120004B6CB224470E1044AC743A7AD33D2E12&amp;View=%7bDF9E06A0-37CF-4192-8C65-F298613FA8C3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9000/Kiep/documents/sharedDocuments/DocLib3/Forms/AllItems.aspx" TargetMode="External"/><Relationship Id="rId5" Type="http://schemas.openxmlformats.org/officeDocument/2006/relationships/hyperlink" Target="http://lms2.energomera.ru/course/view.php?id=3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Власенко Анна Геннадьевна</cp:lastModifiedBy>
  <cp:revision>2</cp:revision>
  <cp:lastPrinted>2019-03-15T06:28:00Z</cp:lastPrinted>
  <dcterms:created xsi:type="dcterms:W3CDTF">2022-03-16T12:28:00Z</dcterms:created>
  <dcterms:modified xsi:type="dcterms:W3CDTF">2022-03-16T12:28:00Z</dcterms:modified>
</cp:coreProperties>
</file>