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3401F6" w:rsidRDefault="003E67A2" w:rsidP="003401F6">
      <w:pPr>
        <w:widowControl w:val="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401F6">
        <w:rPr>
          <w:rFonts w:eastAsia="Calibri"/>
          <w:sz w:val="22"/>
          <w:szCs w:val="22"/>
          <w:lang w:eastAsia="en-US"/>
        </w:rPr>
        <w:t>КЭ-З-УП3-26</w:t>
      </w:r>
    </w:p>
    <w:p w:rsidR="00A63968" w:rsidRPr="003401F6" w:rsidRDefault="003E67A2" w:rsidP="003401F6">
      <w:pPr>
        <w:widowControl w:val="0"/>
        <w:contextualSpacing/>
        <w:jc w:val="center"/>
        <w:rPr>
          <w:b/>
          <w:sz w:val="22"/>
          <w:szCs w:val="22"/>
        </w:rPr>
      </w:pPr>
      <w:r w:rsidRPr="003401F6">
        <w:rPr>
          <w:b/>
          <w:sz w:val="22"/>
          <w:szCs w:val="22"/>
        </w:rPr>
        <w:t>Программа обучения по специальности</w:t>
      </w:r>
    </w:p>
    <w:p w:rsidR="003401F6" w:rsidRDefault="003401F6" w:rsidP="003401F6">
      <w:pPr>
        <w:widowControl w:val="0"/>
        <w:jc w:val="center"/>
        <w:rPr>
          <w:b/>
          <w:sz w:val="22"/>
          <w:szCs w:val="22"/>
        </w:rPr>
      </w:pPr>
      <w:r w:rsidRPr="003401F6">
        <w:rPr>
          <w:b/>
          <w:sz w:val="22"/>
          <w:szCs w:val="22"/>
        </w:rPr>
        <w:t>менеджера по закупкам</w:t>
      </w:r>
    </w:p>
    <w:p w:rsidR="003E2EE1" w:rsidRPr="003401F6" w:rsidRDefault="003401F6" w:rsidP="003401F6">
      <w:pPr>
        <w:widowControl w:val="0"/>
        <w:jc w:val="center"/>
        <w:rPr>
          <w:b/>
          <w:sz w:val="22"/>
          <w:szCs w:val="22"/>
        </w:rPr>
      </w:pPr>
      <w:r w:rsidRPr="003401F6">
        <w:rPr>
          <w:b/>
          <w:sz w:val="22"/>
          <w:szCs w:val="22"/>
        </w:rPr>
        <w:t xml:space="preserve">группы </w:t>
      </w:r>
      <w:r>
        <w:rPr>
          <w:b/>
          <w:sz w:val="22"/>
          <w:szCs w:val="22"/>
        </w:rPr>
        <w:t xml:space="preserve">менеджеров </w:t>
      </w:r>
      <w:r w:rsidRPr="003401F6">
        <w:rPr>
          <w:b/>
          <w:sz w:val="22"/>
          <w:szCs w:val="22"/>
        </w:rPr>
        <w:t>по закупкам оборудования</w:t>
      </w:r>
      <w:r>
        <w:rPr>
          <w:b/>
          <w:sz w:val="22"/>
          <w:szCs w:val="22"/>
        </w:rPr>
        <w:t xml:space="preserve"> </w:t>
      </w:r>
      <w:r w:rsidRPr="003401F6">
        <w:rPr>
          <w:b/>
          <w:sz w:val="22"/>
          <w:szCs w:val="22"/>
        </w:rPr>
        <w:t>и вспомогательных материалов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388"/>
        <w:gridCol w:w="4272"/>
        <w:gridCol w:w="777"/>
        <w:gridCol w:w="2167"/>
        <w:gridCol w:w="26"/>
        <w:gridCol w:w="1991"/>
        <w:gridCol w:w="2020"/>
      </w:tblGrid>
      <w:tr w:rsidR="003E67A2" w:rsidRPr="00665D8E" w:rsidTr="008F17BC">
        <w:tc>
          <w:tcPr>
            <w:tcW w:w="2884" w:type="pct"/>
            <w:gridSpan w:val="4"/>
          </w:tcPr>
          <w:p w:rsidR="003E67A2" w:rsidRPr="00665D8E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116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8F17BC">
        <w:tc>
          <w:tcPr>
            <w:tcW w:w="2884" w:type="pct"/>
            <w:gridSpan w:val="4"/>
          </w:tcPr>
          <w:p w:rsidR="003E67A2" w:rsidRPr="00665D8E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116" w:type="pct"/>
            <w:gridSpan w:val="4"/>
          </w:tcPr>
          <w:p w:rsidR="003E67A2" w:rsidRPr="00665D8E" w:rsidRDefault="006D7510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ОСРП: </w:t>
            </w:r>
            <w:r w:rsidRPr="006D7510">
              <w:rPr>
                <w:rFonts w:eastAsia="Calibri"/>
                <w:b/>
                <w:lang w:eastAsia="en-US"/>
              </w:rPr>
              <w:t>Менеджер по закупкам 2 категории</w:t>
            </w:r>
          </w:p>
        </w:tc>
      </w:tr>
      <w:tr w:rsidR="003E67A2" w:rsidRPr="00665D8E" w:rsidTr="008F17BC">
        <w:tc>
          <w:tcPr>
            <w:tcW w:w="2884" w:type="pct"/>
            <w:gridSpan w:val="4"/>
          </w:tcPr>
          <w:p w:rsidR="003E67A2" w:rsidRPr="00665D8E" w:rsidRDefault="00EA4013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210C6C">
              <w:rPr>
                <w:b/>
              </w:rPr>
              <w:t>Наименование организации</w:t>
            </w:r>
          </w:p>
        </w:tc>
        <w:tc>
          <w:tcPr>
            <w:tcW w:w="2116" w:type="pct"/>
            <w:gridSpan w:val="4"/>
          </w:tcPr>
          <w:p w:rsidR="003E67A2" w:rsidRPr="00665D8E" w:rsidRDefault="006D7510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7F23">
              <w:rPr>
                <w:b/>
              </w:rPr>
              <w:t>Энергомера Инжиниринг" (филиал АО "Энергомера"</w:t>
            </w:r>
            <w:r>
              <w:rPr>
                <w:b/>
              </w:rPr>
              <w:t>)</w:t>
            </w:r>
          </w:p>
        </w:tc>
      </w:tr>
      <w:tr w:rsidR="00EA4013" w:rsidRPr="00665D8E" w:rsidTr="008F17BC">
        <w:tc>
          <w:tcPr>
            <w:tcW w:w="2884" w:type="pct"/>
            <w:gridSpan w:val="4"/>
          </w:tcPr>
          <w:p w:rsidR="00EA4013" w:rsidRPr="00665D8E" w:rsidRDefault="00EA4013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210C6C">
              <w:rPr>
                <w:b/>
              </w:rPr>
              <w:t>Руководитель</w:t>
            </w:r>
          </w:p>
        </w:tc>
        <w:tc>
          <w:tcPr>
            <w:tcW w:w="2116" w:type="pct"/>
            <w:gridSpan w:val="4"/>
          </w:tcPr>
          <w:p w:rsidR="00EA4013" w:rsidRPr="006C7F23" w:rsidRDefault="00EA4013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</w:p>
        </w:tc>
      </w:tr>
      <w:tr w:rsidR="003E67A2" w:rsidRPr="00665D8E" w:rsidTr="008F17BC">
        <w:tc>
          <w:tcPr>
            <w:tcW w:w="2884" w:type="pct"/>
            <w:gridSpan w:val="4"/>
          </w:tcPr>
          <w:p w:rsidR="003E67A2" w:rsidRPr="00665D8E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116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8F17BC">
        <w:tc>
          <w:tcPr>
            <w:tcW w:w="2884" w:type="pct"/>
            <w:gridSpan w:val="4"/>
          </w:tcPr>
          <w:p w:rsidR="003E67A2" w:rsidRPr="00665D8E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116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816631">
        <w:tc>
          <w:tcPr>
            <w:tcW w:w="5000" w:type="pct"/>
            <w:gridSpan w:val="8"/>
            <w:shd w:val="clear" w:color="auto" w:fill="B8CCE4"/>
          </w:tcPr>
          <w:p w:rsidR="003E67A2" w:rsidRPr="00665D8E" w:rsidRDefault="00EA4013" w:rsidP="00431C6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 w:rsidR="007F40FA">
              <w:rPr>
                <w:rFonts w:eastAsia="Calibri"/>
                <w:b/>
                <w:lang w:val="en-US" w:eastAsia="en-US"/>
              </w:rPr>
              <w:t>I</w:t>
            </w:r>
            <w:r w:rsidR="007F40FA" w:rsidRPr="00665D8E">
              <w:rPr>
                <w:rFonts w:eastAsia="Calibri"/>
                <w:b/>
                <w:lang w:eastAsia="en-US"/>
              </w:rPr>
              <w:t>.</w:t>
            </w:r>
            <w:r w:rsidR="003E67A2" w:rsidRPr="00665D8E">
              <w:rPr>
                <w:rFonts w:eastAsia="Calibri"/>
                <w:b/>
                <w:lang w:eastAsia="en-US"/>
              </w:rPr>
              <w:t xml:space="preserve"> Изучение документов СМК по специальности</w:t>
            </w:r>
          </w:p>
        </w:tc>
      </w:tr>
      <w:tr w:rsidR="003E67A2" w:rsidRPr="00665D8E" w:rsidTr="008F17BC">
        <w:tc>
          <w:tcPr>
            <w:tcW w:w="347" w:type="pct"/>
            <w:vAlign w:val="center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36" w:type="pct"/>
            <w:gridSpan w:val="3"/>
            <w:vAlign w:val="center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Полное наименование и коды документов</w:t>
            </w:r>
          </w:p>
        </w:tc>
        <w:tc>
          <w:tcPr>
            <w:tcW w:w="739" w:type="pct"/>
            <w:vAlign w:val="center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688" w:type="pct"/>
            <w:gridSpan w:val="2"/>
            <w:vAlign w:val="center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>Период обучения</w:t>
            </w:r>
          </w:p>
        </w:tc>
        <w:tc>
          <w:tcPr>
            <w:tcW w:w="689" w:type="pct"/>
            <w:vAlign w:val="center"/>
          </w:tcPr>
          <w:p w:rsidR="003E67A2" w:rsidRPr="00665D8E" w:rsidRDefault="00DC389D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Контроль знаний (подпись, дата)</w:t>
            </w:r>
          </w:p>
        </w:tc>
      </w:tr>
      <w:tr w:rsidR="003E67A2" w:rsidRPr="00665D8E" w:rsidTr="0081663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63968" w:rsidRPr="00665D8E" w:rsidTr="008F17BC">
        <w:tc>
          <w:tcPr>
            <w:tcW w:w="347" w:type="pct"/>
            <w:vAlign w:val="center"/>
          </w:tcPr>
          <w:p w:rsidR="00A63968" w:rsidRPr="00665D8E" w:rsidRDefault="00A63968" w:rsidP="00431C6E">
            <w:pPr>
              <w:jc w:val="center"/>
            </w:pPr>
            <w:r w:rsidRPr="00665D8E">
              <w:t>1</w:t>
            </w:r>
          </w:p>
        </w:tc>
        <w:tc>
          <w:tcPr>
            <w:tcW w:w="2536" w:type="pct"/>
            <w:gridSpan w:val="3"/>
          </w:tcPr>
          <w:p w:rsidR="00A63968" w:rsidRPr="00665D8E" w:rsidRDefault="00A63968" w:rsidP="00431C6E">
            <w:pPr>
              <w:tabs>
                <w:tab w:val="left" w:pos="0"/>
                <w:tab w:val="left" w:pos="284"/>
                <w:tab w:val="left" w:pos="426"/>
              </w:tabs>
            </w:pPr>
            <w:r w:rsidRPr="00665D8E">
              <w:t>Изучение политики в отношении поставщиков КЭ-З-ВР-07</w:t>
            </w:r>
          </w:p>
        </w:tc>
        <w:tc>
          <w:tcPr>
            <w:tcW w:w="739" w:type="pct"/>
            <w:vAlign w:val="center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665D8E" w:rsidTr="008F17BC">
        <w:tc>
          <w:tcPr>
            <w:tcW w:w="347" w:type="pct"/>
            <w:vAlign w:val="center"/>
          </w:tcPr>
          <w:p w:rsidR="00A63968" w:rsidRPr="00665D8E" w:rsidRDefault="00A63968" w:rsidP="00431C6E">
            <w:pPr>
              <w:jc w:val="center"/>
            </w:pPr>
            <w:r w:rsidRPr="00665D8E">
              <w:t>2</w:t>
            </w:r>
          </w:p>
        </w:tc>
        <w:tc>
          <w:tcPr>
            <w:tcW w:w="2536" w:type="pct"/>
            <w:gridSpan w:val="3"/>
          </w:tcPr>
          <w:p w:rsidR="00A63968" w:rsidRPr="00665D8E" w:rsidRDefault="00A63968" w:rsidP="00431C6E">
            <w:pPr>
              <w:tabs>
                <w:tab w:val="left" w:pos="0"/>
                <w:tab w:val="left" w:pos="284"/>
                <w:tab w:val="left" w:pos="426"/>
              </w:tabs>
            </w:pPr>
            <w:r w:rsidRPr="00665D8E">
              <w:t>Изучение требований к поставщикам КЭ-З-ВР-08</w:t>
            </w:r>
          </w:p>
        </w:tc>
        <w:tc>
          <w:tcPr>
            <w:tcW w:w="739" w:type="pct"/>
            <w:vAlign w:val="center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665D8E" w:rsidTr="008F17BC">
        <w:tc>
          <w:tcPr>
            <w:tcW w:w="347" w:type="pct"/>
            <w:vAlign w:val="center"/>
          </w:tcPr>
          <w:p w:rsidR="00A63968" w:rsidRPr="00665D8E" w:rsidRDefault="00A63968" w:rsidP="00431C6E">
            <w:pPr>
              <w:jc w:val="center"/>
            </w:pPr>
            <w:r w:rsidRPr="00665D8E">
              <w:t>3</w:t>
            </w:r>
          </w:p>
        </w:tc>
        <w:tc>
          <w:tcPr>
            <w:tcW w:w="2536" w:type="pct"/>
            <w:gridSpan w:val="3"/>
          </w:tcPr>
          <w:p w:rsidR="00A63968" w:rsidRPr="00665D8E" w:rsidRDefault="00A63968" w:rsidP="00431C6E">
            <w:pPr>
              <w:ind w:right="-108"/>
            </w:pPr>
            <w:r w:rsidRPr="00665D8E">
              <w:t>КЭ-П-ЗО-01 Выбор поставщиков комплектующих и материалов</w:t>
            </w:r>
          </w:p>
        </w:tc>
        <w:tc>
          <w:tcPr>
            <w:tcW w:w="739" w:type="pct"/>
            <w:vAlign w:val="center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665D8E" w:rsidTr="008F17BC">
        <w:tc>
          <w:tcPr>
            <w:tcW w:w="347" w:type="pct"/>
            <w:vAlign w:val="center"/>
          </w:tcPr>
          <w:p w:rsidR="00A63968" w:rsidRPr="00665D8E" w:rsidRDefault="00A63968" w:rsidP="00431C6E">
            <w:pPr>
              <w:jc w:val="center"/>
            </w:pPr>
            <w:r w:rsidRPr="00665D8E">
              <w:t>4</w:t>
            </w:r>
          </w:p>
        </w:tc>
        <w:tc>
          <w:tcPr>
            <w:tcW w:w="2536" w:type="pct"/>
            <w:gridSpan w:val="3"/>
          </w:tcPr>
          <w:p w:rsidR="00A63968" w:rsidRPr="00665D8E" w:rsidRDefault="00A63968" w:rsidP="00431C6E">
            <w:pPr>
              <w:ind w:right="-108"/>
            </w:pPr>
            <w:r w:rsidRPr="00665D8E">
              <w:t>КЭ-П-ЗО-03 Поддержание и развитие отношений с  поставщиками</w:t>
            </w:r>
          </w:p>
        </w:tc>
        <w:tc>
          <w:tcPr>
            <w:tcW w:w="739" w:type="pct"/>
            <w:vAlign w:val="center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665D8E" w:rsidTr="008F17BC">
        <w:tc>
          <w:tcPr>
            <w:tcW w:w="347" w:type="pct"/>
            <w:vAlign w:val="center"/>
          </w:tcPr>
          <w:p w:rsidR="00A63968" w:rsidRPr="00665D8E" w:rsidRDefault="00A63968" w:rsidP="00431C6E">
            <w:pPr>
              <w:jc w:val="center"/>
            </w:pPr>
            <w:r w:rsidRPr="00665D8E">
              <w:t>5</w:t>
            </w:r>
          </w:p>
        </w:tc>
        <w:tc>
          <w:tcPr>
            <w:tcW w:w="2536" w:type="pct"/>
            <w:gridSpan w:val="3"/>
          </w:tcPr>
          <w:p w:rsidR="00A63968" w:rsidRPr="00665D8E" w:rsidRDefault="00A63968" w:rsidP="00431C6E">
            <w:pPr>
              <w:ind w:right="-108"/>
            </w:pPr>
            <w:r w:rsidRPr="00665D8E">
              <w:t>КЭ-П-ЗО-02 Исполнение плана закупок</w:t>
            </w:r>
          </w:p>
        </w:tc>
        <w:tc>
          <w:tcPr>
            <w:tcW w:w="739" w:type="pct"/>
            <w:vAlign w:val="center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A63968" w:rsidRPr="00665D8E" w:rsidRDefault="00A63968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C389D" w:rsidRPr="00665D8E" w:rsidTr="00816631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DC389D" w:rsidRPr="00665D8E" w:rsidRDefault="00DC389D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DC389D" w:rsidRPr="00665D8E" w:rsidTr="008F17BC">
        <w:tc>
          <w:tcPr>
            <w:tcW w:w="347" w:type="pct"/>
            <w:vAlign w:val="center"/>
          </w:tcPr>
          <w:p w:rsidR="00DC389D" w:rsidRPr="00665D8E" w:rsidRDefault="002129CC" w:rsidP="00431C6E">
            <w:pPr>
              <w:jc w:val="center"/>
            </w:pPr>
            <w:r w:rsidRPr="00665D8E">
              <w:t>1</w:t>
            </w:r>
          </w:p>
        </w:tc>
        <w:tc>
          <w:tcPr>
            <w:tcW w:w="2536" w:type="pct"/>
            <w:gridSpan w:val="3"/>
          </w:tcPr>
          <w:p w:rsidR="00DC389D" w:rsidRPr="00665D8E" w:rsidRDefault="00DC389D" w:rsidP="00431C6E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665D8E">
              <w:rPr>
                <w:i/>
              </w:rPr>
              <w:t>КЭ-П-153-01 «Управление несоответствующей продукцией»</w:t>
            </w:r>
          </w:p>
        </w:tc>
        <w:tc>
          <w:tcPr>
            <w:tcW w:w="739" w:type="pct"/>
            <w:vAlign w:val="center"/>
          </w:tcPr>
          <w:p w:rsidR="00DC389D" w:rsidRPr="00665D8E" w:rsidRDefault="00DC389D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DC389D" w:rsidRPr="00665D8E" w:rsidRDefault="00DC389D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DC389D" w:rsidRPr="00665D8E" w:rsidRDefault="00DC389D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31C6E" w:rsidRPr="00665D8E" w:rsidTr="008F17BC">
        <w:tc>
          <w:tcPr>
            <w:tcW w:w="347" w:type="pct"/>
            <w:vAlign w:val="center"/>
          </w:tcPr>
          <w:p w:rsidR="00431C6E" w:rsidRPr="00665D8E" w:rsidRDefault="002129CC" w:rsidP="00431C6E">
            <w:pPr>
              <w:jc w:val="center"/>
            </w:pPr>
            <w:r w:rsidRPr="00665D8E">
              <w:t>2</w:t>
            </w:r>
          </w:p>
        </w:tc>
        <w:tc>
          <w:tcPr>
            <w:tcW w:w="2536" w:type="pct"/>
            <w:gridSpan w:val="3"/>
          </w:tcPr>
          <w:p w:rsidR="00431C6E" w:rsidRPr="00665D8E" w:rsidRDefault="00431C6E" w:rsidP="00431C6E">
            <w:pPr>
              <w:pStyle w:val="2"/>
              <w:widowControl w:val="0"/>
              <w:shd w:val="clear" w:color="auto" w:fill="FFFFFF"/>
              <w:tabs>
                <w:tab w:val="clear" w:pos="993"/>
                <w:tab w:val="left" w:pos="284"/>
              </w:tabs>
              <w:ind w:firstLine="0"/>
              <w:rPr>
                <w:i/>
                <w:sz w:val="20"/>
              </w:rPr>
            </w:pPr>
            <w:r w:rsidRPr="00665D8E">
              <w:rPr>
                <w:i/>
                <w:sz w:val="20"/>
              </w:rPr>
              <w:t>КЭ-П-СЛ-01 «Управление запасами»</w:t>
            </w:r>
          </w:p>
        </w:tc>
        <w:tc>
          <w:tcPr>
            <w:tcW w:w="739" w:type="pct"/>
            <w:vAlign w:val="center"/>
          </w:tcPr>
          <w:p w:rsidR="00431C6E" w:rsidRPr="00665D8E" w:rsidRDefault="00431C6E" w:rsidP="00431C6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431C6E" w:rsidRPr="00665D8E" w:rsidRDefault="00431C6E" w:rsidP="00431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431C6E" w:rsidRPr="00665D8E" w:rsidRDefault="00431C6E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bookmarkStart w:id="0" w:name="_GoBack" w:colFirst="1" w:colLast="1"/>
          </w:p>
        </w:tc>
        <w:tc>
          <w:tcPr>
            <w:tcW w:w="2536" w:type="pct"/>
            <w:gridSpan w:val="3"/>
          </w:tcPr>
          <w:p w:rsidR="008F17BC" w:rsidRPr="003A57BF" w:rsidRDefault="008F17BC" w:rsidP="008F17BC">
            <w:pPr>
              <w:widowControl w:val="0"/>
            </w:pPr>
            <w:r w:rsidRPr="003A57BF">
              <w:t>КЭ-Р-ПА-01 Концепция производственной подсистемы</w:t>
            </w:r>
          </w:p>
          <w:p w:rsidR="008F17BC" w:rsidRPr="003A57BF" w:rsidRDefault="008F17BC" w:rsidP="008F17BC">
            <w:r w:rsidRPr="003A57BF">
              <w:t>«Поддержание технологий АСКУЭ»</w:t>
            </w:r>
          </w:p>
        </w:tc>
        <w:tc>
          <w:tcPr>
            <w:tcW w:w="739" w:type="pct"/>
            <w:vAlign w:val="center"/>
          </w:tcPr>
          <w:p w:rsidR="008F17BC" w:rsidRPr="003A57BF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3A57BF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0"/>
      <w:tr w:rsidR="008F17BC" w:rsidRPr="00665D8E" w:rsidTr="00816631">
        <w:tc>
          <w:tcPr>
            <w:tcW w:w="5000" w:type="pct"/>
            <w:gridSpan w:val="8"/>
            <w:shd w:val="clear" w:color="auto" w:fill="DBE5F1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1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r w:rsidRPr="00665D8E">
              <w:rPr>
                <w:bCs/>
              </w:rPr>
              <w:t>КЭ-И-ЗГМ-06</w:t>
            </w:r>
            <w:r w:rsidRPr="00665D8E">
              <w:t xml:space="preserve"> «Порядок закупки материалов для обеспечения проектов АСКУЭ»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2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r w:rsidRPr="00665D8E">
              <w:t>Изучение  рабочей инструкции ведущего менеджера (менеджера) по закупкам службы закупок КЭ-И-ЗО-03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3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-113"/>
            </w:pPr>
            <w:r w:rsidRPr="00665D8E">
              <w:rPr>
                <w:i/>
              </w:rPr>
              <w:t>Инструкция «Порядок  утверждения требований к  закупаемой продукции и перечня возможных поставщиков»</w:t>
            </w:r>
            <w:r w:rsidRPr="00665D8E">
              <w:t xml:space="preserve"> </w:t>
            </w:r>
            <w:r w:rsidRPr="00665D8E">
              <w:rPr>
                <w:i/>
              </w:rPr>
              <w:t>(инструкция №1 к процессу КЭ-П-ЗО-01)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4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>Изучение инструкции по тестированию закупаемой продукции и поставщика (инструкция №2 к процессу КЭ-П-ЗО-01)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5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-108"/>
              <w:rPr>
                <w:i/>
              </w:rPr>
            </w:pPr>
            <w:r w:rsidRPr="00665D8E">
              <w:rPr>
                <w:i/>
              </w:rPr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lastRenderedPageBreak/>
              <w:t>6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left="-181"/>
              <w:rPr>
                <w:i/>
              </w:rPr>
            </w:pPr>
            <w:r w:rsidRPr="00665D8E">
              <w:rPr>
                <w:i/>
              </w:rPr>
              <w:t xml:space="preserve">   Инструкция «Порядок предоставления информации по качеству ПКИ и материалов» (инструкция №4 к процессу КЭ-П-ЗО-03)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7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>Инструкция</w:t>
            </w:r>
            <w:bookmarkStart w:id="1" w:name="ПП4"/>
            <w:bookmarkEnd w:id="1"/>
            <w:r w:rsidRPr="00665D8E">
              <w:rPr>
                <w:i/>
              </w:rPr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8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 xml:space="preserve">Изучение инструкции КЭ-И-ЗО-04 </w:t>
            </w:r>
            <w:r w:rsidRPr="00665D8E">
              <w:t xml:space="preserve"> </w:t>
            </w:r>
            <w:r w:rsidRPr="00665D8E">
              <w:rPr>
                <w:i/>
              </w:rPr>
              <w:t>Порядок присвоения статуса поставщикам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9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 xml:space="preserve">Изучение инструкции КЭ-И-ЗО-05 </w:t>
            </w:r>
            <w:r w:rsidRPr="00665D8E">
              <w:t xml:space="preserve">  </w:t>
            </w:r>
            <w:r w:rsidRPr="00665D8E">
              <w:rPr>
                <w:i/>
              </w:rPr>
              <w:t>Инструкция по формированию и поддержанию базы данных производителей и поставщиков материалов и комплектующих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  <w:r>
              <w:t>0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 xml:space="preserve">Изучение инструкции КЭ-И-ЗО-11 </w:t>
            </w:r>
            <w:r w:rsidRPr="00665D8E">
              <w:t xml:space="preserve">  </w:t>
            </w:r>
            <w:r w:rsidRPr="00665D8E">
              <w:rPr>
                <w:i/>
              </w:rPr>
              <w:t>Инструкция по организации аудита поставщиков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  <w:r>
              <w:t>1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rPr>
                <w:i/>
              </w:rPr>
            </w:pPr>
            <w:r w:rsidRPr="00665D8E">
              <w:rPr>
                <w:i/>
              </w:rPr>
              <w:t xml:space="preserve">Изучение инструкции КЭ-И-ЗО-14 </w:t>
            </w:r>
            <w:r w:rsidRPr="00665D8E">
              <w:t xml:space="preserve"> </w:t>
            </w:r>
            <w:r w:rsidRPr="00665D8E">
              <w:rPr>
                <w:i/>
              </w:rPr>
              <w:t>Формирование плана закупок и контроль его выполнения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  <w:r>
              <w:t>2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tabs>
                <w:tab w:val="left" w:pos="0"/>
                <w:tab w:val="left" w:pos="284"/>
                <w:tab w:val="left" w:pos="426"/>
              </w:tabs>
            </w:pPr>
            <w:r w:rsidRPr="00665D8E">
              <w:rPr>
                <w:i/>
              </w:rPr>
              <w:t>Изучение инструкции КЭ-И-ЗО-15  Инструкция по взаимодействию отделов в службе закупок»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  <w:r>
              <w:t>3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color w:val="000000"/>
              </w:rPr>
            </w:pPr>
            <w:r w:rsidRPr="00665D8E">
              <w:rPr>
                <w:i/>
                <w:color w:val="000000"/>
              </w:rPr>
              <w:t xml:space="preserve">Изучение инструкции  КЭ-И-ЗО-19 «Формирование и контроль выполнения целевых закупочных цен»  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shd w:val="clear" w:color="auto" w:fill="DBE5F1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t xml:space="preserve">КЭ-И-ПА5-26 </w:t>
            </w:r>
            <w:r w:rsidRPr="00665D8E">
              <w:rPr>
                <w:i/>
              </w:rPr>
              <w:t>«Присвоение кода SL в системе «1С: ERP» для оборудования сторонних производителей АСКУЭ»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2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bCs/>
              </w:rPr>
              <w:t xml:space="preserve">КЭ-И-ПА5-15 </w:t>
            </w:r>
            <w:r w:rsidRPr="00665D8E">
              <w:rPr>
                <w:bCs/>
                <w:i/>
              </w:rPr>
              <w:t>«Подготовка технических требований и проведение тестирования оборудования стороннего производителя»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3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t xml:space="preserve">КЭ-И-ПА-05 </w:t>
            </w:r>
            <w:r w:rsidRPr="00665D8E">
              <w:rPr>
                <w:i/>
              </w:rPr>
              <w:t>Обеспечение проектов «Энергомера Инжиниринг» товарно-материальными ценностями»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 w:rsidRPr="00665D8E">
              <w:t>4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i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5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i/>
              </w:rPr>
              <w:t>КЭ-И-ЮР1-04Инструкция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6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i/>
              </w:rPr>
              <w:t>КЭ-И-ЮР1-07 Контроль исполнения договоров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7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i/>
              </w:rPr>
              <w:t xml:space="preserve">КЭ-И-БУХ1-18 </w:t>
            </w:r>
            <w:proofErr w:type="spellStart"/>
            <w:r w:rsidRPr="00665D8E">
              <w:rPr>
                <w:i/>
              </w:rPr>
              <w:t>Упр</w:t>
            </w:r>
            <w:proofErr w:type="spellEnd"/>
            <w:r w:rsidRPr="00665D8E">
              <w:rPr>
                <w:i/>
              </w:rPr>
              <w:t>-е кредит  и дебит задолженностью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jc w:val="center"/>
            </w:pPr>
            <w:r>
              <w:t>8</w:t>
            </w:r>
          </w:p>
        </w:tc>
        <w:tc>
          <w:tcPr>
            <w:tcW w:w="2536" w:type="pct"/>
            <w:gridSpan w:val="3"/>
          </w:tcPr>
          <w:p w:rsidR="008F17BC" w:rsidRPr="00665D8E" w:rsidRDefault="008F17BC" w:rsidP="008F17BC">
            <w:pPr>
              <w:ind w:right="141"/>
              <w:rPr>
                <w:i/>
              </w:rPr>
            </w:pPr>
            <w:r w:rsidRPr="00665D8E">
              <w:rPr>
                <w:i/>
              </w:rPr>
              <w:t>КЭ-И-ИТ7-03 Инструкция по оформлению заявок и претензий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688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shd w:val="clear" w:color="auto" w:fill="FDE9D9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 w:rsidRPr="00665D8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F17BC" w:rsidRPr="00665D8E" w:rsidTr="008F17BC">
        <w:tc>
          <w:tcPr>
            <w:tcW w:w="347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72" w:type="pct"/>
            <w:gridSpan w:val="2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013" w:type="pct"/>
            <w:gridSpan w:val="3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Ответственный за 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проведение обучения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Период 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обучения</w:t>
            </w:r>
          </w:p>
        </w:tc>
        <w:tc>
          <w:tcPr>
            <w:tcW w:w="689" w:type="pct"/>
            <w:vAlign w:val="center"/>
          </w:tcPr>
          <w:p w:rsidR="008F17BC" w:rsidRPr="00665D8E" w:rsidRDefault="008F17BC" w:rsidP="008F17BC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 w:rsidRPr="00665D8E">
              <w:rPr>
                <w:b/>
              </w:rPr>
              <w:t>Контроль навыков (подпись, дата)</w:t>
            </w: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Оформление договоров и спецификаций</w:t>
            </w:r>
          </w:p>
          <w:p w:rsidR="008F17BC" w:rsidRPr="00665D8E" w:rsidRDefault="008F17BC" w:rsidP="008F17B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  <w:rPr>
                <w:i/>
                <w:color w:val="000000"/>
              </w:rPr>
            </w:pPr>
            <w:r w:rsidRPr="00665D8E">
              <w:t>Работа с планом закупок (ПЗ)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 xml:space="preserve">Первые три месяца </w:t>
            </w:r>
            <w:r w:rsidRPr="00665D8E">
              <w:rPr>
                <w:bCs/>
                <w:color w:val="000000"/>
              </w:rPr>
              <w:lastRenderedPageBreak/>
              <w:t>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lastRenderedPageBreak/>
              <w:t>3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Формирование заказа поставщику</w:t>
            </w:r>
          </w:p>
          <w:p w:rsidR="008F17BC" w:rsidRPr="00665D8E" w:rsidRDefault="008F17BC" w:rsidP="008F17B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«Оформление «Заявки на расходование средств»» КЭ-СОК-ЗО-03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5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  <w:rPr>
                <w:i/>
              </w:rPr>
            </w:pPr>
            <w:r w:rsidRPr="00665D8E">
              <w:t>Корректировка назначения товара в «1С: ERP+PM Управление проектной организацией» (КЭ-СОК-ЗГМ-01)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6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  <w:rPr>
                <w:i/>
              </w:rPr>
            </w:pPr>
            <w:r w:rsidRPr="00665D8E">
              <w:t>Создание заказа клиента в «1С: ERP+PM Управление проектной организацией» (КЭ-СОК-ЗГМ-03)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7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142"/>
              </w:tabs>
              <w:jc w:val="both"/>
            </w:pPr>
            <w:r w:rsidRPr="00665D8E">
              <w:t>Создание документов поступления и уведомления о получении в «1С: ERP+PM Управление проектной организацией» (КЭ-СОК-ЗГМ-04)</w:t>
            </w:r>
          </w:p>
          <w:p w:rsidR="008F17BC" w:rsidRPr="00665D8E" w:rsidRDefault="008F17BC" w:rsidP="008F17BC">
            <w:pPr>
              <w:jc w:val="both"/>
            </w:pP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8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widowControl w:val="0"/>
              <w:tabs>
                <w:tab w:val="left" w:pos="142"/>
              </w:tabs>
              <w:jc w:val="both"/>
            </w:pPr>
            <w:r w:rsidRPr="00665D8E">
              <w:t>Создание документов поступления услуг и прочих расходов в «1С: ERP+PM Управление проектной организацией» (КЭ-СОК-ЗГМ-05)</w:t>
            </w:r>
          </w:p>
          <w:p w:rsidR="008F17BC" w:rsidRPr="00665D8E" w:rsidRDefault="008F17BC" w:rsidP="008F17BC">
            <w:pPr>
              <w:widowControl w:val="0"/>
              <w:tabs>
                <w:tab w:val="left" w:pos="142"/>
              </w:tabs>
              <w:jc w:val="both"/>
            </w:pP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9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Проведение переговоров с поставщиками для достижения лучших условий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10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11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pPr>
              <w:jc w:val="both"/>
            </w:pPr>
            <w:r w:rsidRPr="00665D8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12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r w:rsidRPr="00665D8E">
              <w:t>Изучение и отработка навыков по:</w:t>
            </w:r>
          </w:p>
          <w:p w:rsidR="008F17BC" w:rsidRPr="00665D8E" w:rsidRDefault="008F17BC" w:rsidP="008F17BC">
            <w:r w:rsidRPr="00665D8E">
              <w:t xml:space="preserve">СОК-ЗО-01 (по </w:t>
            </w:r>
            <w:proofErr w:type="spellStart"/>
            <w:r w:rsidRPr="00665D8E">
              <w:t>УоП</w:t>
            </w:r>
            <w:proofErr w:type="spellEnd"/>
            <w:r w:rsidRPr="00665D8E">
              <w:t>)</w:t>
            </w:r>
          </w:p>
          <w:p w:rsidR="008F17BC" w:rsidRPr="00665D8E" w:rsidRDefault="008F17BC" w:rsidP="008F17BC">
            <w:r w:rsidRPr="00665D8E">
              <w:t xml:space="preserve">СОК-ЗО-02 (по </w:t>
            </w:r>
            <w:proofErr w:type="spellStart"/>
            <w:r w:rsidRPr="00665D8E">
              <w:t>ЗнП</w:t>
            </w:r>
            <w:proofErr w:type="spellEnd"/>
            <w:r w:rsidRPr="00665D8E">
              <w:t>)</w:t>
            </w:r>
          </w:p>
          <w:p w:rsidR="008F17BC" w:rsidRPr="00665D8E" w:rsidRDefault="008F17BC" w:rsidP="008F17BC">
            <w:r w:rsidRPr="00665D8E">
              <w:t>СОК-ЗО-06 (оформление заказов)</w:t>
            </w:r>
          </w:p>
          <w:p w:rsidR="008F17BC" w:rsidRPr="00665D8E" w:rsidRDefault="008F17BC" w:rsidP="008F17BC">
            <w:r w:rsidRPr="00665D8E">
              <w:t>СОК-ЗО-08 (работа с ПЗ)</w:t>
            </w:r>
          </w:p>
          <w:p w:rsidR="008F17BC" w:rsidRPr="00665D8E" w:rsidRDefault="008F17BC" w:rsidP="008F17BC">
            <w:r w:rsidRPr="00665D8E">
              <w:fldChar w:fldCharType="begin"/>
            </w:r>
            <w:r w:rsidRPr="00665D8E">
              <w:instrText xml:space="preserve"> HYPERLINK "http://srv-moss/bp/Shared%20Documents/СОК%20Концерна/Закупки/КЭ-СОК-ЗО-09%20Формрование%20отчета%20о%20текущем%20состоянии%20запасов%20КЭ-З-ЗО-22.doc" </w:instrText>
            </w:r>
            <w:r w:rsidRPr="00665D8E">
              <w:fldChar w:fldCharType="separate"/>
            </w:r>
            <w:r w:rsidRPr="00665D8E">
              <w:t xml:space="preserve">КЭ-СОК-ЗО-09 </w:t>
            </w:r>
            <w:proofErr w:type="spellStart"/>
            <w:r w:rsidRPr="00665D8E">
              <w:t>Формрование</w:t>
            </w:r>
            <w:proofErr w:type="spellEnd"/>
            <w:r w:rsidRPr="00665D8E">
              <w:t xml:space="preserve"> отчета о текущем состоянии запасов </w:t>
            </w:r>
          </w:p>
          <w:p w:rsidR="008F17BC" w:rsidRPr="00665D8E" w:rsidRDefault="008F17BC" w:rsidP="008F17BC">
            <w:r w:rsidRPr="00665D8E">
              <w:rPr>
                <w:noProof/>
              </w:rPr>
              <w:drawing>
                <wp:inline distT="0" distB="0" distL="0" distR="0" wp14:anchorId="1868130C" wp14:editId="6BAF6E67">
                  <wp:extent cx="9525" cy="9525"/>
                  <wp:effectExtent l="0" t="0" r="0" b="0"/>
                  <wp:docPr id="8" name="Рисунок 8" descr="Описание: Описание: Для открытия меню воспользуйтесь сочетанием клавиш SHIFT+ВВОД (в новом окне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Для открытия меню воспользуйтесь сочетанием клавиш SHIFT+ВВОД (в новом окне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E">
              <w:fldChar w:fldCharType="end"/>
            </w:r>
            <w:r w:rsidRPr="00665D8E">
              <w:t xml:space="preserve"> </w:t>
            </w:r>
            <w:hyperlink r:id="rId6" w:history="1">
              <w:r w:rsidRPr="00665D8E">
                <w:t>КЭ-СОК-ЗО-10 Регистрация</w:t>
              </w:r>
            </w:hyperlink>
            <w:r w:rsidRPr="00665D8E">
              <w:rPr>
                <w:noProof/>
              </w:rPr>
              <w:t xml:space="preserve"> актов сверки</w:t>
            </w:r>
          </w:p>
          <w:p w:rsidR="008F17BC" w:rsidRPr="00665D8E" w:rsidRDefault="008F17BC" w:rsidP="008F17BC">
            <w:r w:rsidRPr="00665D8E">
              <w:t xml:space="preserve"> И др. СОК –ЗО-…</w:t>
            </w:r>
          </w:p>
          <w:p w:rsidR="008F17BC" w:rsidRPr="00665D8E" w:rsidRDefault="008F17BC" w:rsidP="008F17BC">
            <w:pPr>
              <w:jc w:val="center"/>
            </w:pPr>
          </w:p>
        </w:tc>
        <w:tc>
          <w:tcPr>
            <w:tcW w:w="1013" w:type="pct"/>
            <w:gridSpan w:val="3"/>
          </w:tcPr>
          <w:p w:rsidR="008F17BC" w:rsidRDefault="008F17BC" w:rsidP="008F17BC">
            <w:r w:rsidRPr="00AB48B6">
              <w:rPr>
                <w:bCs/>
                <w:color w:val="000000"/>
              </w:rPr>
              <w:t>Наставник</w:t>
            </w: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c>
          <w:tcPr>
            <w:tcW w:w="347" w:type="pct"/>
          </w:tcPr>
          <w:p w:rsidR="008F17BC" w:rsidRPr="00665D8E" w:rsidRDefault="008F17BC" w:rsidP="008F17BC">
            <w:pPr>
              <w:jc w:val="center"/>
            </w:pPr>
            <w:r w:rsidRPr="00665D8E">
              <w:t>13</w:t>
            </w:r>
          </w:p>
        </w:tc>
        <w:tc>
          <w:tcPr>
            <w:tcW w:w="2272" w:type="pct"/>
            <w:gridSpan w:val="2"/>
          </w:tcPr>
          <w:p w:rsidR="008F17BC" w:rsidRPr="00665D8E" w:rsidRDefault="008F17BC" w:rsidP="008F17BC">
            <w:r w:rsidRPr="00665D8E">
              <w:t xml:space="preserve">«Работа виртуальной ячейки (ВЯ) по устранению брака </w:t>
            </w:r>
            <w:proofErr w:type="spellStart"/>
            <w:r w:rsidRPr="00665D8E">
              <w:t>ПКИиМ</w:t>
            </w:r>
            <w:proofErr w:type="spellEnd"/>
            <w:r w:rsidRPr="00665D8E">
              <w:t>, полученных от поставщиков» КЭ-СОК-ЗО-38</w:t>
            </w:r>
          </w:p>
        </w:tc>
        <w:tc>
          <w:tcPr>
            <w:tcW w:w="1013" w:type="pct"/>
            <w:gridSpan w:val="3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678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8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8F17BC" w:rsidRPr="00665D8E" w:rsidTr="00816631">
        <w:tc>
          <w:tcPr>
            <w:tcW w:w="5000" w:type="pct"/>
            <w:gridSpan w:val="8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8F17BC" w:rsidRPr="00665D8E" w:rsidTr="00816631">
        <w:tc>
          <w:tcPr>
            <w:tcW w:w="5000" w:type="pct"/>
            <w:gridSpan w:val="8"/>
            <w:shd w:val="clear" w:color="auto" w:fill="E5DFEC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8F17BC" w:rsidRPr="00665D8E" w:rsidTr="008F17BC">
        <w:tc>
          <w:tcPr>
            <w:tcW w:w="2884" w:type="pct"/>
            <w:gridSpan w:val="4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39" w:type="pct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377" w:type="pct"/>
            <w:gridSpan w:val="3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8F17BC" w:rsidRPr="00665D8E" w:rsidTr="008F17BC">
        <w:tc>
          <w:tcPr>
            <w:tcW w:w="1162" w:type="pct"/>
            <w:gridSpan w:val="2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Эффективным</w:t>
            </w:r>
          </w:p>
        </w:tc>
        <w:tc>
          <w:tcPr>
            <w:tcW w:w="1722" w:type="pct"/>
            <w:gridSpan w:val="2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Неэффективным</w:t>
            </w:r>
          </w:p>
        </w:tc>
        <w:tc>
          <w:tcPr>
            <w:tcW w:w="73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77" w:type="pct"/>
            <w:gridSpan w:val="3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17BC" w:rsidRPr="00665D8E" w:rsidTr="008F17BC">
        <w:trPr>
          <w:trHeight w:val="264"/>
        </w:trPr>
        <w:tc>
          <w:tcPr>
            <w:tcW w:w="2884" w:type="pct"/>
            <w:gridSpan w:val="4"/>
            <w:vAlign w:val="center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lastRenderedPageBreak/>
              <w:t>В случае неэффективного обучения укажите причины:</w:t>
            </w:r>
          </w:p>
          <w:p w:rsidR="008F17BC" w:rsidRPr="00665D8E" w:rsidRDefault="008F17BC" w:rsidP="008F17B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739" w:type="pct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77" w:type="pct"/>
            <w:gridSpan w:val="3"/>
          </w:tcPr>
          <w:p w:rsidR="008F17BC" w:rsidRPr="00665D8E" w:rsidRDefault="008F17BC" w:rsidP="008F17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31C6E" w:rsidRPr="003E67A2" w:rsidRDefault="00431C6E" w:rsidP="003B71C3"/>
    <w:sectPr w:rsidR="00431C6E" w:rsidRPr="003E67A2" w:rsidSect="00665D8E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B9D"/>
    <w:multiLevelType w:val="hybridMultilevel"/>
    <w:tmpl w:val="F540629A"/>
    <w:lvl w:ilvl="0" w:tplc="4CBAD00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55B"/>
    <w:multiLevelType w:val="hybridMultilevel"/>
    <w:tmpl w:val="BCA4683C"/>
    <w:lvl w:ilvl="0" w:tplc="4D065DC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543DE"/>
    <w:rsid w:val="0006201D"/>
    <w:rsid w:val="00087EE9"/>
    <w:rsid w:val="000A2BF4"/>
    <w:rsid w:val="002129CC"/>
    <w:rsid w:val="00285357"/>
    <w:rsid w:val="002E2BFB"/>
    <w:rsid w:val="00333EE4"/>
    <w:rsid w:val="003401F6"/>
    <w:rsid w:val="003B71C3"/>
    <w:rsid w:val="003E2EE1"/>
    <w:rsid w:val="003E67A2"/>
    <w:rsid w:val="00431C6E"/>
    <w:rsid w:val="00445834"/>
    <w:rsid w:val="004B64E1"/>
    <w:rsid w:val="004F7224"/>
    <w:rsid w:val="00665D8E"/>
    <w:rsid w:val="006D7510"/>
    <w:rsid w:val="007B2219"/>
    <w:rsid w:val="007D6ED6"/>
    <w:rsid w:val="007F40FA"/>
    <w:rsid w:val="00816631"/>
    <w:rsid w:val="0084604C"/>
    <w:rsid w:val="008C2BB1"/>
    <w:rsid w:val="008F17BC"/>
    <w:rsid w:val="009D355C"/>
    <w:rsid w:val="00A169F9"/>
    <w:rsid w:val="00A63968"/>
    <w:rsid w:val="00AF3D12"/>
    <w:rsid w:val="00B62EAF"/>
    <w:rsid w:val="00B86C8A"/>
    <w:rsid w:val="00BC3D6D"/>
    <w:rsid w:val="00CD3D14"/>
    <w:rsid w:val="00CD7404"/>
    <w:rsid w:val="00DC389D"/>
    <w:rsid w:val="00DF1460"/>
    <w:rsid w:val="00E57E75"/>
    <w:rsid w:val="00EA4013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4FC6-6D6D-4758-A40D-EE72ECA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D6E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-moss/bp/Shared%20Documents/&#1057;&#1054;&#1050;%20&#1050;&#1086;&#1085;&#1094;&#1077;&#1088;&#1085;&#1072;/&#1047;&#1072;&#1082;&#1091;&#1087;&#1082;&#1080;/&#1050;&#1069;-&#1057;&#1054;&#1050;-&#1047;&#1054;-11%20&#1048;&#1079;&#1084;&#1077;&#1085;&#1077;&#1085;&#1080;&#1077;%20&#1076;&#1086;&#1073;&#1072;&#1074;&#1083;&#1077;&#1085;&#1080;&#1077;%20&#1091;&#1090;&#1074;&#1077;&#1088;&#1078;&#1076;&#1077;&#1085;&#1085;&#1099;&#1093;%20&#1087;&#1086;&#1089;&#1090;&#1072;&#1074;&#1097;&#1080;&#1082;&#1086;&#1074;%20&#1074;%20SL7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2024-02-02T12:42:00Z</dcterms:created>
  <dcterms:modified xsi:type="dcterms:W3CDTF">2024-02-02T14:40:00Z</dcterms:modified>
</cp:coreProperties>
</file>