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A63968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  <w:r w:rsidR="00A63968">
        <w:rPr>
          <w:b/>
          <w:sz w:val="22"/>
          <w:szCs w:val="22"/>
        </w:rPr>
        <w:t xml:space="preserve"> </w:t>
      </w:r>
    </w:p>
    <w:p w:rsidR="003E2EE1" w:rsidRPr="00A63968" w:rsidRDefault="00A63968" w:rsidP="003E2EE1">
      <w:pPr>
        <w:widowControl w:val="0"/>
        <w:contextualSpacing/>
        <w:jc w:val="center"/>
        <w:rPr>
          <w:sz w:val="22"/>
          <w:szCs w:val="22"/>
        </w:rPr>
      </w:pPr>
      <w:r w:rsidRPr="00A63968">
        <w:rPr>
          <w:sz w:val="22"/>
          <w:szCs w:val="22"/>
        </w:rPr>
        <w:t>менеджер (ведущий менеджер) по закупкам отдела управления закупками (комплектующие)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3785"/>
        <w:gridCol w:w="77"/>
        <w:gridCol w:w="3467"/>
        <w:gridCol w:w="97"/>
        <w:gridCol w:w="2087"/>
        <w:gridCol w:w="2119"/>
      </w:tblGrid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A169F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A169F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A169F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A169F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A169F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3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3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3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3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исп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>.с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>рока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237" w:type="pct"/>
            <w:gridSpan w:val="3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2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 xml:space="preserve"> Б</w:t>
            </w:r>
            <w:proofErr w:type="gramEnd"/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3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8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A63968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59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78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742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DC389D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74ED5">
              <w:rPr>
                <w:b/>
                <w:sz w:val="19"/>
                <w:szCs w:val="19"/>
              </w:rPr>
              <w:t xml:space="preserve">Контроль </w:t>
            </w:r>
            <w:r>
              <w:rPr>
                <w:b/>
                <w:sz w:val="19"/>
                <w:szCs w:val="19"/>
              </w:rPr>
              <w:t>знаний</w:t>
            </w:r>
            <w:r w:rsidRPr="00674ED5">
              <w:rPr>
                <w:b/>
                <w:sz w:val="19"/>
                <w:szCs w:val="19"/>
              </w:rPr>
              <w:t xml:space="preserve"> (подпись, дата)</w:t>
            </w: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 w:rsidRPr="004E7871">
              <w:t>1</w:t>
            </w:r>
          </w:p>
        </w:tc>
        <w:tc>
          <w:tcPr>
            <w:tcW w:w="2159" w:type="pct"/>
            <w:gridSpan w:val="3"/>
          </w:tcPr>
          <w:p w:rsidR="00A63968" w:rsidRPr="009B2A3B" w:rsidRDefault="00A63968" w:rsidP="006A79FE">
            <w:pPr>
              <w:tabs>
                <w:tab w:val="left" w:pos="0"/>
                <w:tab w:val="left" w:pos="284"/>
                <w:tab w:val="left" w:pos="426"/>
              </w:tabs>
            </w:pPr>
            <w:r w:rsidRPr="009B2A3B">
              <w:t xml:space="preserve">Изучение политики в отношении </w:t>
            </w:r>
            <w:r w:rsidRPr="00A63968">
              <w:t>поставщиков КЭ</w:t>
            </w:r>
            <w:r w:rsidRPr="00AC7CEB">
              <w:t>-З-ВР-07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 w:rsidRPr="004E7871">
              <w:t>2</w:t>
            </w:r>
          </w:p>
        </w:tc>
        <w:tc>
          <w:tcPr>
            <w:tcW w:w="2159" w:type="pct"/>
            <w:gridSpan w:val="3"/>
          </w:tcPr>
          <w:p w:rsidR="00A63968" w:rsidRPr="009B2A3B" w:rsidRDefault="00A63968" w:rsidP="006A79FE">
            <w:pPr>
              <w:tabs>
                <w:tab w:val="left" w:pos="0"/>
                <w:tab w:val="left" w:pos="284"/>
                <w:tab w:val="left" w:pos="426"/>
              </w:tabs>
            </w:pPr>
            <w:r w:rsidRPr="009B2A3B">
              <w:t>Изучение требований к поставщикам</w:t>
            </w:r>
            <w:r>
              <w:t xml:space="preserve"> </w:t>
            </w:r>
            <w:r w:rsidRPr="00AC7CEB">
              <w:t>КЭ-З-ВР-08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3</w:t>
            </w:r>
          </w:p>
        </w:tc>
        <w:tc>
          <w:tcPr>
            <w:tcW w:w="2159" w:type="pct"/>
            <w:gridSpan w:val="3"/>
          </w:tcPr>
          <w:p w:rsidR="00A63968" w:rsidRPr="009B2A3B" w:rsidRDefault="00A63968" w:rsidP="006A79FE">
            <w:pPr>
              <w:ind w:right="-108"/>
            </w:pPr>
            <w:r w:rsidRPr="009B2A3B">
              <w:t>КЭ-П-ЗО-01 Выбор поставщиков комплектующих и материалов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4</w:t>
            </w:r>
          </w:p>
        </w:tc>
        <w:tc>
          <w:tcPr>
            <w:tcW w:w="2159" w:type="pct"/>
            <w:gridSpan w:val="3"/>
          </w:tcPr>
          <w:p w:rsidR="00A63968" w:rsidRPr="009B2A3B" w:rsidRDefault="00A63968" w:rsidP="006A79FE">
            <w:pPr>
              <w:ind w:right="-108"/>
            </w:pPr>
            <w:r w:rsidRPr="009B2A3B">
              <w:t>КЭ-П-ЗО-03 Поддержание и развитие отношений с  поставщиками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5</w:t>
            </w:r>
          </w:p>
        </w:tc>
        <w:tc>
          <w:tcPr>
            <w:tcW w:w="2159" w:type="pct"/>
            <w:gridSpan w:val="3"/>
          </w:tcPr>
          <w:p w:rsidR="00A63968" w:rsidRPr="009B2A3B" w:rsidRDefault="00A63968" w:rsidP="006A79FE">
            <w:pPr>
              <w:ind w:right="-108"/>
            </w:pPr>
            <w:r w:rsidRPr="009B2A3B">
              <w:t>КЭ-П-ЗО-02 Исполнение плана закупок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C389D" w:rsidRPr="00714CB2" w:rsidTr="00DC389D"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:rsidR="00DC389D" w:rsidRPr="00DC389D" w:rsidRDefault="00DC389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DC389D" w:rsidRPr="00714CB2" w:rsidTr="00A63968">
        <w:tc>
          <w:tcPr>
            <w:tcW w:w="201" w:type="pct"/>
            <w:vAlign w:val="center"/>
          </w:tcPr>
          <w:p w:rsidR="00DC389D" w:rsidRDefault="00DC389D" w:rsidP="006A79FE">
            <w:pPr>
              <w:jc w:val="center"/>
            </w:pPr>
          </w:p>
        </w:tc>
        <w:tc>
          <w:tcPr>
            <w:tcW w:w="2159" w:type="pct"/>
            <w:gridSpan w:val="3"/>
          </w:tcPr>
          <w:p w:rsidR="00DC389D" w:rsidRPr="00312B84" w:rsidRDefault="00DC389D" w:rsidP="009028DD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A92562">
              <w:rPr>
                <w:i/>
              </w:rPr>
              <w:t>КЭ-П-153-01</w:t>
            </w:r>
            <w:r>
              <w:rPr>
                <w:i/>
              </w:rPr>
              <w:t xml:space="preserve"> «</w:t>
            </w:r>
            <w:r w:rsidRPr="00A92562">
              <w:rPr>
                <w:i/>
              </w:rPr>
              <w:t>Управление несоответствующей продукцией</w:t>
            </w:r>
            <w:r>
              <w:rPr>
                <w:i/>
              </w:rPr>
              <w:t>»</w:t>
            </w:r>
          </w:p>
        </w:tc>
        <w:tc>
          <w:tcPr>
            <w:tcW w:w="1178" w:type="pct"/>
            <w:vAlign w:val="center"/>
          </w:tcPr>
          <w:p w:rsidR="00DC389D" w:rsidRPr="00714CB2" w:rsidRDefault="00DC389D" w:rsidP="009028D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DC389D" w:rsidRPr="00714CB2" w:rsidRDefault="00DC389D" w:rsidP="00902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DC389D" w:rsidRPr="00714CB2" w:rsidRDefault="00DC389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63968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 w:rsidRPr="004E7871">
              <w:t>1</w:t>
            </w:r>
          </w:p>
        </w:tc>
        <w:tc>
          <w:tcPr>
            <w:tcW w:w="2159" w:type="pct"/>
            <w:gridSpan w:val="3"/>
          </w:tcPr>
          <w:p w:rsidR="00A63968" w:rsidRPr="007C5AA3" w:rsidRDefault="00A63968" w:rsidP="006A79FE">
            <w:r w:rsidRPr="007C5AA3">
              <w:t>Изучение  рабочей инструкции ведущего менеджера (менеджера) по закупкам службы закупок КЭ-И-ЗО-03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2</w:t>
            </w:r>
          </w:p>
        </w:tc>
        <w:tc>
          <w:tcPr>
            <w:tcW w:w="2159" w:type="pct"/>
            <w:gridSpan w:val="3"/>
          </w:tcPr>
          <w:p w:rsidR="00A63968" w:rsidRPr="00552C85" w:rsidRDefault="00A63968" w:rsidP="006A79FE">
            <w:pPr>
              <w:ind w:right="-113"/>
            </w:pPr>
            <w:r>
              <w:rPr>
                <w:i/>
              </w:rPr>
              <w:t xml:space="preserve">Инструкция </w:t>
            </w:r>
            <w:r w:rsidRPr="00552C85">
              <w:rPr>
                <w:i/>
              </w:rPr>
              <w:t>«Порядок  утверждения требований к  закупаемой продукции и перечня возможных поставщиков»</w:t>
            </w:r>
            <w:r w:rsidRPr="00EF561A">
              <w:t xml:space="preserve"> </w:t>
            </w:r>
            <w:r w:rsidRPr="00AC7CEB">
              <w:rPr>
                <w:i/>
              </w:rPr>
              <w:t>(инструкция №1 к процессу КЭ-П-ЗО-01)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3</w:t>
            </w:r>
          </w:p>
        </w:tc>
        <w:tc>
          <w:tcPr>
            <w:tcW w:w="2159" w:type="pct"/>
            <w:gridSpan w:val="3"/>
          </w:tcPr>
          <w:p w:rsidR="00A63968" w:rsidRPr="00312B84" w:rsidRDefault="00A63968" w:rsidP="006A79FE">
            <w:pPr>
              <w:rPr>
                <w:i/>
              </w:rPr>
            </w:pPr>
            <w:r w:rsidRPr="00312B84">
              <w:rPr>
                <w:i/>
              </w:rPr>
              <w:t>Изучение инструкции по тестированию закупаемой продукции и поставщика</w:t>
            </w:r>
            <w:r>
              <w:rPr>
                <w:i/>
              </w:rPr>
              <w:t xml:space="preserve"> </w:t>
            </w:r>
            <w:r w:rsidRPr="00AC7CEB">
              <w:rPr>
                <w:i/>
              </w:rPr>
              <w:t>(инструкция №2 к процессу КЭ-П-ЗО-01)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4</w:t>
            </w:r>
          </w:p>
        </w:tc>
        <w:tc>
          <w:tcPr>
            <w:tcW w:w="2159" w:type="pct"/>
            <w:gridSpan w:val="3"/>
          </w:tcPr>
          <w:p w:rsidR="00A63968" w:rsidRPr="00AC7CEB" w:rsidRDefault="00A63968" w:rsidP="006A79FE">
            <w:pPr>
              <w:ind w:right="-108"/>
              <w:rPr>
                <w:i/>
              </w:rPr>
            </w:pPr>
            <w:r w:rsidRPr="00AC7CEB">
              <w:rPr>
                <w:i/>
              </w:rPr>
              <w:t>Изучение инструкции «Определение требований по улучшениям и согласование их с поставщиком» (инструкция №1 к процессу КЭ-П-ЗО-03)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5</w:t>
            </w:r>
          </w:p>
        </w:tc>
        <w:tc>
          <w:tcPr>
            <w:tcW w:w="2159" w:type="pct"/>
            <w:gridSpan w:val="3"/>
          </w:tcPr>
          <w:p w:rsidR="00A63968" w:rsidRPr="00AC7CEB" w:rsidRDefault="00A63968" w:rsidP="006A79FE">
            <w:pPr>
              <w:pStyle w:val="a3"/>
              <w:rPr>
                <w:rFonts w:eastAsiaTheme="minorEastAsia"/>
                <w:i/>
              </w:rPr>
            </w:pPr>
            <w:r w:rsidRPr="00AC7CEB">
              <w:rPr>
                <w:rFonts w:eastAsiaTheme="minorEastAsia"/>
                <w:i/>
              </w:rPr>
              <w:t xml:space="preserve">Инструкция  «Рекомендации </w:t>
            </w:r>
            <w:bookmarkStart w:id="0" w:name="ЗП2"/>
            <w:bookmarkEnd w:id="0"/>
            <w:r w:rsidRPr="00AC7CEB">
              <w:rPr>
                <w:rFonts w:eastAsiaTheme="minorEastAsia"/>
                <w:i/>
              </w:rPr>
              <w:t>по составлению и контролю выполнения дорожных карт»</w:t>
            </w:r>
            <w:r w:rsidRPr="00AC7CEB">
              <w:rPr>
                <w:i/>
              </w:rPr>
              <w:t xml:space="preserve"> (инструкция №2 к процессу КЭ-П-ЗО-03)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6</w:t>
            </w:r>
          </w:p>
        </w:tc>
        <w:tc>
          <w:tcPr>
            <w:tcW w:w="2159" w:type="pct"/>
            <w:gridSpan w:val="3"/>
          </w:tcPr>
          <w:p w:rsidR="00A63968" w:rsidRPr="00AC7CEB" w:rsidRDefault="00A63968" w:rsidP="006A79FE">
            <w:pPr>
              <w:ind w:right="-108"/>
              <w:rPr>
                <w:i/>
              </w:rPr>
            </w:pPr>
            <w:r w:rsidRPr="00AC7CEB">
              <w:rPr>
                <w:i/>
              </w:rPr>
              <w:t>Изучение инструкции по поддержанию контактов с поставщиками (инструкция №3 к процессу КЭ-П-ЗО-03)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7</w:t>
            </w:r>
          </w:p>
        </w:tc>
        <w:tc>
          <w:tcPr>
            <w:tcW w:w="2159" w:type="pct"/>
            <w:gridSpan w:val="3"/>
          </w:tcPr>
          <w:p w:rsidR="00A63968" w:rsidRPr="00AC7CEB" w:rsidRDefault="00A63968" w:rsidP="006A79FE">
            <w:pPr>
              <w:ind w:left="-181"/>
              <w:rPr>
                <w:i/>
              </w:rPr>
            </w:pPr>
            <w:r w:rsidRPr="00AC7CEB">
              <w:rPr>
                <w:i/>
              </w:rPr>
              <w:t xml:space="preserve">   Инструкция «Порядок предоставления информации по качеству ПКИ и материалов» (инструкция №4 к процессу КЭ-П-ЗО-03)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8</w:t>
            </w:r>
          </w:p>
        </w:tc>
        <w:tc>
          <w:tcPr>
            <w:tcW w:w="2159" w:type="pct"/>
            <w:gridSpan w:val="3"/>
          </w:tcPr>
          <w:p w:rsidR="00A63968" w:rsidRPr="00AC7CEB" w:rsidRDefault="00A63968" w:rsidP="006A79FE">
            <w:pPr>
              <w:rPr>
                <w:i/>
              </w:rPr>
            </w:pPr>
            <w:r w:rsidRPr="00AC7CEB">
              <w:rPr>
                <w:i/>
              </w:rPr>
              <w:t>Инструкция</w:t>
            </w:r>
            <w:bookmarkStart w:id="1" w:name="ПП4"/>
            <w:bookmarkEnd w:id="1"/>
            <w:r w:rsidRPr="00AC7CEB">
              <w:rPr>
                <w:i/>
              </w:rPr>
              <w:t xml:space="preserve"> по оценке поставщика и присвоению ему уровня соответствия нашим требованиям (инструкция №5 к процессу КЭ-П-ЗО-03)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9</w:t>
            </w:r>
          </w:p>
        </w:tc>
        <w:tc>
          <w:tcPr>
            <w:tcW w:w="2159" w:type="pct"/>
            <w:gridSpan w:val="3"/>
          </w:tcPr>
          <w:p w:rsidR="00A63968" w:rsidRPr="0092586E" w:rsidRDefault="00A63968" w:rsidP="006A79FE">
            <w:pPr>
              <w:rPr>
                <w:i/>
              </w:rPr>
            </w:pPr>
            <w:r w:rsidRPr="0092586E">
              <w:rPr>
                <w:i/>
              </w:rPr>
              <w:t xml:space="preserve">Изучение инструкции </w:t>
            </w:r>
            <w:r>
              <w:rPr>
                <w:i/>
              </w:rPr>
              <w:t>КЭ-И-ЗО-0</w:t>
            </w:r>
            <w:r w:rsidRPr="00FE2A97">
              <w:rPr>
                <w:i/>
              </w:rPr>
              <w:t xml:space="preserve">4 </w:t>
            </w:r>
            <w:r>
              <w:t xml:space="preserve"> </w:t>
            </w:r>
            <w:r w:rsidRPr="00FC6730">
              <w:rPr>
                <w:i/>
              </w:rPr>
              <w:t>Порядок присвоения статуса поставщикам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10</w:t>
            </w:r>
          </w:p>
        </w:tc>
        <w:tc>
          <w:tcPr>
            <w:tcW w:w="2159" w:type="pct"/>
            <w:gridSpan w:val="3"/>
          </w:tcPr>
          <w:p w:rsidR="00A63968" w:rsidRPr="0092586E" w:rsidRDefault="00A63968" w:rsidP="006A79FE">
            <w:pPr>
              <w:rPr>
                <w:i/>
              </w:rPr>
            </w:pPr>
            <w:r w:rsidRPr="0092586E">
              <w:rPr>
                <w:i/>
              </w:rPr>
              <w:t xml:space="preserve">Изучение инструкции </w:t>
            </w:r>
            <w:r>
              <w:rPr>
                <w:i/>
              </w:rPr>
              <w:t>КЭ-И-ЗО-05</w:t>
            </w:r>
            <w:r w:rsidRPr="00FE2A97">
              <w:rPr>
                <w:i/>
              </w:rPr>
              <w:t xml:space="preserve"> </w:t>
            </w:r>
            <w:r>
              <w:t xml:space="preserve">  </w:t>
            </w:r>
            <w:r w:rsidRPr="00FC6730">
              <w:rPr>
                <w:i/>
              </w:rPr>
              <w:t xml:space="preserve">Инструкция по формированию и поддержанию базы данных производителей и поставщиков </w:t>
            </w:r>
            <w:r w:rsidRPr="00FC6730">
              <w:rPr>
                <w:i/>
              </w:rPr>
              <w:lastRenderedPageBreak/>
              <w:t>материалов и комплектующих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lastRenderedPageBreak/>
              <w:t>11</w:t>
            </w:r>
          </w:p>
        </w:tc>
        <w:tc>
          <w:tcPr>
            <w:tcW w:w="2159" w:type="pct"/>
            <w:gridSpan w:val="3"/>
          </w:tcPr>
          <w:p w:rsidR="00A63968" w:rsidRPr="0092586E" w:rsidRDefault="00A63968" w:rsidP="006A79FE">
            <w:pPr>
              <w:rPr>
                <w:i/>
              </w:rPr>
            </w:pPr>
            <w:r w:rsidRPr="0092586E">
              <w:rPr>
                <w:i/>
              </w:rPr>
              <w:t xml:space="preserve">Изучение инструкции </w:t>
            </w:r>
            <w:r>
              <w:rPr>
                <w:i/>
              </w:rPr>
              <w:t>КЭ-И-ЗО-11</w:t>
            </w:r>
            <w:r w:rsidRPr="00FE2A97">
              <w:rPr>
                <w:i/>
              </w:rPr>
              <w:t xml:space="preserve"> </w:t>
            </w:r>
            <w:r>
              <w:t xml:space="preserve">  </w:t>
            </w:r>
            <w:r w:rsidRPr="00FC6730">
              <w:rPr>
                <w:i/>
              </w:rPr>
              <w:t>Инструкция по организац</w:t>
            </w:r>
            <w:proofErr w:type="gramStart"/>
            <w:r w:rsidRPr="00FC6730">
              <w:rPr>
                <w:i/>
              </w:rPr>
              <w:t>ии ау</w:t>
            </w:r>
            <w:proofErr w:type="gramEnd"/>
            <w:r w:rsidRPr="00FC6730">
              <w:rPr>
                <w:i/>
              </w:rPr>
              <w:t>дита поставщиков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12</w:t>
            </w:r>
          </w:p>
        </w:tc>
        <w:tc>
          <w:tcPr>
            <w:tcW w:w="2159" w:type="pct"/>
            <w:gridSpan w:val="3"/>
          </w:tcPr>
          <w:p w:rsidR="00A63968" w:rsidRPr="00FE2A97" w:rsidRDefault="00A63968" w:rsidP="006A79FE">
            <w:pPr>
              <w:rPr>
                <w:i/>
              </w:rPr>
            </w:pPr>
            <w:r w:rsidRPr="0092586E">
              <w:rPr>
                <w:i/>
              </w:rPr>
              <w:t xml:space="preserve">Изучение инструкции </w:t>
            </w:r>
            <w:r w:rsidRPr="00FE2A97">
              <w:rPr>
                <w:i/>
              </w:rPr>
              <w:t xml:space="preserve">КЭ-И-ЗО-14 </w:t>
            </w:r>
            <w:r>
              <w:t xml:space="preserve"> </w:t>
            </w:r>
            <w:r w:rsidRPr="00FC6730">
              <w:rPr>
                <w:i/>
              </w:rPr>
              <w:t>Формирование плана закупок и контроль его выполнения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13</w:t>
            </w:r>
          </w:p>
        </w:tc>
        <w:tc>
          <w:tcPr>
            <w:tcW w:w="2159" w:type="pct"/>
            <w:gridSpan w:val="3"/>
          </w:tcPr>
          <w:p w:rsidR="00A63968" w:rsidRPr="000F0CC9" w:rsidRDefault="00A63968" w:rsidP="006A79FE">
            <w:pPr>
              <w:tabs>
                <w:tab w:val="left" w:pos="0"/>
                <w:tab w:val="left" w:pos="284"/>
                <w:tab w:val="left" w:pos="426"/>
              </w:tabs>
            </w:pPr>
            <w:r w:rsidRPr="000F0CC9">
              <w:rPr>
                <w:i/>
              </w:rPr>
              <w:t>Изучение инструкции КЭ-И-ЗО-15  Инструкция по взаимодействию отделов в службе закупок»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14</w:t>
            </w:r>
          </w:p>
        </w:tc>
        <w:tc>
          <w:tcPr>
            <w:tcW w:w="2159" w:type="pct"/>
            <w:gridSpan w:val="3"/>
          </w:tcPr>
          <w:p w:rsidR="00A63968" w:rsidRPr="00FE2A97" w:rsidRDefault="00A63968" w:rsidP="006A79FE">
            <w:pPr>
              <w:rPr>
                <w:i/>
              </w:rPr>
            </w:pPr>
            <w:r w:rsidRPr="0092586E">
              <w:rPr>
                <w:i/>
              </w:rPr>
              <w:t xml:space="preserve">Изучение инструкции </w:t>
            </w:r>
            <w:r w:rsidRPr="00FE2A97">
              <w:rPr>
                <w:i/>
              </w:rPr>
              <w:t xml:space="preserve">КЭ-И-ЗО-16 </w:t>
            </w:r>
            <w:r w:rsidRPr="00FC6730">
              <w:rPr>
                <w:i/>
              </w:rPr>
              <w:t>Выявление и реализация сверхнормативных запасов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15</w:t>
            </w:r>
          </w:p>
        </w:tc>
        <w:tc>
          <w:tcPr>
            <w:tcW w:w="2159" w:type="pct"/>
            <w:gridSpan w:val="3"/>
          </w:tcPr>
          <w:p w:rsidR="00A63968" w:rsidRPr="00FE2A97" w:rsidRDefault="00A63968" w:rsidP="006A79FE">
            <w:pPr>
              <w:tabs>
                <w:tab w:val="left" w:pos="0"/>
                <w:tab w:val="left" w:pos="284"/>
                <w:tab w:val="left" w:pos="426"/>
              </w:tabs>
              <w:rPr>
                <w:i/>
                <w:color w:val="000000"/>
              </w:rPr>
            </w:pPr>
            <w:r w:rsidRPr="00FE2A97">
              <w:rPr>
                <w:i/>
                <w:color w:val="000000"/>
              </w:rPr>
              <w:t xml:space="preserve">Изучение инструкции  КЭ-И-ЗО-19 «Формирование и контроль выполнения целевых закупочных цен»  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 w:rsidRPr="004E7871">
              <w:t>1</w:t>
            </w:r>
          </w:p>
        </w:tc>
        <w:tc>
          <w:tcPr>
            <w:tcW w:w="2159" w:type="pct"/>
            <w:gridSpan w:val="3"/>
          </w:tcPr>
          <w:p w:rsidR="00A63968" w:rsidRPr="00001183" w:rsidRDefault="00A63968" w:rsidP="006A79FE">
            <w:pPr>
              <w:ind w:right="141"/>
              <w:rPr>
                <w:i/>
              </w:rPr>
            </w:pPr>
            <w:r w:rsidRPr="00001183">
              <w:rPr>
                <w:i/>
              </w:rPr>
              <w:t>КЭ-И-СБ2-06 «Инструкция по оценке благонадежности предполагаемых и действующих контрагентов ОАО «Концерн Энергомера»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2</w:t>
            </w:r>
          </w:p>
        </w:tc>
        <w:tc>
          <w:tcPr>
            <w:tcW w:w="2159" w:type="pct"/>
            <w:gridSpan w:val="3"/>
          </w:tcPr>
          <w:p w:rsidR="00A63968" w:rsidRPr="00001183" w:rsidRDefault="00A63968" w:rsidP="006A79FE">
            <w:pPr>
              <w:ind w:right="141"/>
              <w:rPr>
                <w:i/>
              </w:rPr>
            </w:pPr>
            <w:r w:rsidRPr="00F74D88">
              <w:rPr>
                <w:i/>
              </w:rPr>
              <w:t>КЭ</w:t>
            </w:r>
            <w:r w:rsidRPr="00001183">
              <w:rPr>
                <w:i/>
              </w:rPr>
              <w:t>-И-ЮР1-04Инструкция о порядке разработки, согласования, регистрации и хранения договоров  ОАО «Концерн Энергомера»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3</w:t>
            </w:r>
          </w:p>
        </w:tc>
        <w:tc>
          <w:tcPr>
            <w:tcW w:w="2159" w:type="pct"/>
            <w:gridSpan w:val="3"/>
          </w:tcPr>
          <w:p w:rsidR="00A63968" w:rsidRPr="00BD4994" w:rsidRDefault="00A63968" w:rsidP="006A79FE">
            <w:pPr>
              <w:ind w:right="141"/>
              <w:rPr>
                <w:i/>
              </w:rPr>
            </w:pPr>
            <w:r w:rsidRPr="00BD4994">
              <w:rPr>
                <w:i/>
              </w:rPr>
              <w:t>КЭ-И-ЮР1-07 Контроль исполнения договоров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4</w:t>
            </w:r>
          </w:p>
        </w:tc>
        <w:tc>
          <w:tcPr>
            <w:tcW w:w="2159" w:type="pct"/>
            <w:gridSpan w:val="3"/>
          </w:tcPr>
          <w:p w:rsidR="00A63968" w:rsidRPr="00BD4994" w:rsidRDefault="00A63968" w:rsidP="006A79FE">
            <w:pPr>
              <w:ind w:right="141"/>
              <w:rPr>
                <w:i/>
              </w:rPr>
            </w:pPr>
            <w:r w:rsidRPr="00BD4994">
              <w:rPr>
                <w:i/>
              </w:rPr>
              <w:t xml:space="preserve">КЭ-И-БУХ1-18 </w:t>
            </w:r>
            <w:proofErr w:type="spellStart"/>
            <w:r w:rsidRPr="00BD4994">
              <w:rPr>
                <w:i/>
              </w:rPr>
              <w:t>Упр</w:t>
            </w:r>
            <w:proofErr w:type="spellEnd"/>
            <w:r w:rsidRPr="00BD4994">
              <w:rPr>
                <w:i/>
              </w:rPr>
              <w:t>-е кредит  и дебит задолженностью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5</w:t>
            </w:r>
          </w:p>
        </w:tc>
        <w:tc>
          <w:tcPr>
            <w:tcW w:w="2159" w:type="pct"/>
            <w:gridSpan w:val="3"/>
          </w:tcPr>
          <w:p w:rsidR="00A63968" w:rsidRPr="00612509" w:rsidRDefault="00A63968" w:rsidP="006A79FE">
            <w:pPr>
              <w:ind w:right="141"/>
              <w:rPr>
                <w:i/>
              </w:rPr>
            </w:pPr>
            <w:r w:rsidRPr="00BD4994">
              <w:rPr>
                <w:i/>
              </w:rPr>
              <w:t>КЭ-И-РИЦ-39 Порядок разработки конструкторского указания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6</w:t>
            </w:r>
          </w:p>
        </w:tc>
        <w:tc>
          <w:tcPr>
            <w:tcW w:w="2159" w:type="pct"/>
            <w:gridSpan w:val="3"/>
          </w:tcPr>
          <w:p w:rsidR="00A63968" w:rsidRPr="00BD4994" w:rsidRDefault="00A63968" w:rsidP="006A79FE">
            <w:pPr>
              <w:ind w:right="141"/>
              <w:rPr>
                <w:i/>
              </w:rPr>
            </w:pPr>
            <w:r w:rsidRPr="004477D9">
              <w:rPr>
                <w:i/>
              </w:rPr>
              <w:t>КЭ-И-ИТ7-03 И</w:t>
            </w:r>
            <w:r>
              <w:rPr>
                <w:i/>
              </w:rPr>
              <w:t>нструкция</w:t>
            </w:r>
            <w:r w:rsidRPr="004477D9">
              <w:rPr>
                <w:i/>
              </w:rPr>
              <w:t xml:space="preserve"> по оформлению заявок и претензий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7</w:t>
            </w:r>
          </w:p>
        </w:tc>
        <w:tc>
          <w:tcPr>
            <w:tcW w:w="2159" w:type="pct"/>
            <w:gridSpan w:val="3"/>
          </w:tcPr>
          <w:p w:rsidR="00A63968" w:rsidRPr="004477D9" w:rsidRDefault="00A63968" w:rsidP="006A79FE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4477D9">
              <w:rPr>
                <w:i/>
              </w:rPr>
              <w:t xml:space="preserve">КЭ-И-ИТ1-03 Инструкция по использованию корпоративной </w:t>
            </w:r>
            <w:proofErr w:type="spellStart"/>
            <w:r w:rsidRPr="004477D9">
              <w:rPr>
                <w:i/>
              </w:rPr>
              <w:t>электоронной</w:t>
            </w:r>
            <w:proofErr w:type="spellEnd"/>
            <w:r w:rsidRPr="004477D9">
              <w:rPr>
                <w:i/>
              </w:rPr>
              <w:t xml:space="preserve"> почте и глобальной сети Интернет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8</w:t>
            </w:r>
          </w:p>
        </w:tc>
        <w:tc>
          <w:tcPr>
            <w:tcW w:w="2159" w:type="pct"/>
            <w:gridSpan w:val="3"/>
          </w:tcPr>
          <w:p w:rsidR="00A63968" w:rsidRPr="004477D9" w:rsidRDefault="00A63968" w:rsidP="006A79FE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4477D9">
              <w:rPr>
                <w:i/>
              </w:rPr>
              <w:t>КЭ-И-ИТ1-09 Инструкция по пользованию телефонной связью в ОАО «Концерн Энергомера»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9</w:t>
            </w:r>
          </w:p>
        </w:tc>
        <w:tc>
          <w:tcPr>
            <w:tcW w:w="2159" w:type="pct"/>
            <w:gridSpan w:val="3"/>
          </w:tcPr>
          <w:p w:rsidR="00A63968" w:rsidRPr="004477D9" w:rsidRDefault="00A63968" w:rsidP="006A79FE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4477D9">
              <w:rPr>
                <w:i/>
              </w:rPr>
              <w:t xml:space="preserve">КЭ-И-ЧОП-07 Инструкция по пропускному и </w:t>
            </w:r>
            <w:proofErr w:type="spellStart"/>
            <w:r w:rsidRPr="004477D9">
              <w:rPr>
                <w:i/>
              </w:rPr>
              <w:t>внутриобъектовому</w:t>
            </w:r>
            <w:proofErr w:type="spellEnd"/>
            <w:r w:rsidRPr="004477D9">
              <w:rPr>
                <w:i/>
              </w:rPr>
              <w:t xml:space="preserve"> режиму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10</w:t>
            </w:r>
          </w:p>
        </w:tc>
        <w:tc>
          <w:tcPr>
            <w:tcW w:w="2159" w:type="pct"/>
            <w:gridSpan w:val="3"/>
          </w:tcPr>
          <w:p w:rsidR="00A63968" w:rsidRPr="004477D9" w:rsidRDefault="00A63968" w:rsidP="006A79FE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4477D9">
              <w:rPr>
                <w:i/>
              </w:rPr>
              <w:t>КЭ-И-ЧОП-08 Инструкция по соблюдению правил пожарной безопасности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11</w:t>
            </w:r>
          </w:p>
        </w:tc>
        <w:tc>
          <w:tcPr>
            <w:tcW w:w="2159" w:type="pct"/>
            <w:gridSpan w:val="3"/>
          </w:tcPr>
          <w:p w:rsidR="00A63968" w:rsidRPr="004477D9" w:rsidRDefault="00A63968" w:rsidP="006A79FE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4477D9">
              <w:rPr>
                <w:i/>
              </w:rPr>
              <w:t>КЭ-И-ОУК-18 Инструкция по ОТ и ТБ при пребывании работников офиса на предприятиях ОАО Концерн Энергомера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12</w:t>
            </w:r>
          </w:p>
        </w:tc>
        <w:tc>
          <w:tcPr>
            <w:tcW w:w="2159" w:type="pct"/>
            <w:gridSpan w:val="3"/>
          </w:tcPr>
          <w:p w:rsidR="00A63968" w:rsidRDefault="00A63968" w:rsidP="006A79FE">
            <w:pPr>
              <w:ind w:right="141"/>
              <w:rPr>
                <w:i/>
                <w:color w:val="000000"/>
              </w:rPr>
            </w:pPr>
            <w:r w:rsidRPr="0033742F">
              <w:rPr>
                <w:i/>
                <w:color w:val="000000"/>
              </w:rPr>
              <w:t>КЭ-И-ВР-02 Регистрация и купирование инцидентов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13</w:t>
            </w:r>
          </w:p>
        </w:tc>
        <w:tc>
          <w:tcPr>
            <w:tcW w:w="2159" w:type="pct"/>
            <w:gridSpan w:val="3"/>
          </w:tcPr>
          <w:p w:rsidR="00A63968" w:rsidRPr="0033742F" w:rsidRDefault="00A63968" w:rsidP="006A79FE">
            <w:pPr>
              <w:ind w:right="141"/>
              <w:rPr>
                <w:i/>
                <w:color w:val="000000"/>
              </w:rPr>
            </w:pPr>
            <w:r w:rsidRPr="0033742F">
              <w:rPr>
                <w:i/>
                <w:color w:val="000000"/>
              </w:rPr>
              <w:t>КЭ-И-ВР-03 Расследование инцидентов и разработка корректирующих действий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>
              <w:t>14</w:t>
            </w:r>
          </w:p>
        </w:tc>
        <w:tc>
          <w:tcPr>
            <w:tcW w:w="2159" w:type="pct"/>
            <w:gridSpan w:val="3"/>
          </w:tcPr>
          <w:p w:rsidR="00A63968" w:rsidRPr="0033742F" w:rsidRDefault="00A63968" w:rsidP="006A79FE">
            <w:pPr>
              <w:ind w:right="141"/>
              <w:rPr>
                <w:i/>
                <w:color w:val="000000"/>
              </w:rPr>
            </w:pPr>
            <w:r w:rsidRPr="0033742F">
              <w:rPr>
                <w:i/>
                <w:color w:val="000000"/>
              </w:rPr>
              <w:t>КЭ-И-ВР-04 Разработка и утверждение плана работ по проведению изменений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C389D" w:rsidRPr="00714CB2" w:rsidTr="00A63968">
        <w:tc>
          <w:tcPr>
            <w:tcW w:w="201" w:type="pct"/>
            <w:vAlign w:val="center"/>
          </w:tcPr>
          <w:p w:rsidR="00DC389D" w:rsidRDefault="00DC389D" w:rsidP="006A79FE">
            <w:pPr>
              <w:jc w:val="center"/>
            </w:pPr>
          </w:p>
        </w:tc>
        <w:tc>
          <w:tcPr>
            <w:tcW w:w="2159" w:type="pct"/>
            <w:gridSpan w:val="3"/>
          </w:tcPr>
          <w:p w:rsidR="00DC389D" w:rsidRDefault="00DC389D" w:rsidP="009028DD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A92562">
              <w:rPr>
                <w:i/>
              </w:rPr>
              <w:t>КЭ-И-153-25</w:t>
            </w:r>
            <w:r>
              <w:rPr>
                <w:i/>
              </w:rPr>
              <w:t xml:space="preserve"> </w:t>
            </w:r>
            <w:r w:rsidRPr="00A92562">
              <w:rPr>
                <w:i/>
              </w:rPr>
              <w:t>Инструкция о проведении верификации продукции, закупленной  для основного производства</w:t>
            </w:r>
          </w:p>
        </w:tc>
        <w:tc>
          <w:tcPr>
            <w:tcW w:w="1178" w:type="pct"/>
            <w:vAlign w:val="center"/>
          </w:tcPr>
          <w:p w:rsidR="00DC389D" w:rsidRPr="00714CB2" w:rsidRDefault="00DC389D" w:rsidP="009028D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DC389D" w:rsidRPr="00714CB2" w:rsidRDefault="00DC389D" w:rsidP="00902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DC389D" w:rsidRPr="00714CB2" w:rsidRDefault="00DC389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C389D" w:rsidRPr="00714CB2" w:rsidTr="00A63968">
        <w:tc>
          <w:tcPr>
            <w:tcW w:w="201" w:type="pct"/>
            <w:vAlign w:val="center"/>
          </w:tcPr>
          <w:p w:rsidR="00DC389D" w:rsidRDefault="00DC389D" w:rsidP="006A79FE">
            <w:pPr>
              <w:jc w:val="center"/>
            </w:pPr>
          </w:p>
        </w:tc>
        <w:tc>
          <w:tcPr>
            <w:tcW w:w="2159" w:type="pct"/>
            <w:gridSpan w:val="3"/>
          </w:tcPr>
          <w:p w:rsidR="00DC389D" w:rsidRDefault="00DC389D" w:rsidP="009028DD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A92562">
              <w:rPr>
                <w:i/>
              </w:rPr>
              <w:t>КЭ-И-153-37</w:t>
            </w:r>
            <w:r>
              <w:rPr>
                <w:i/>
              </w:rPr>
              <w:t xml:space="preserve"> </w:t>
            </w:r>
            <w:r w:rsidRPr="00A92562">
              <w:rPr>
                <w:i/>
              </w:rPr>
              <w:t>Управление несоответствующей продукцией, выявленной в процессе производства, на складе ОСЗ и на СГП</w:t>
            </w:r>
          </w:p>
        </w:tc>
        <w:tc>
          <w:tcPr>
            <w:tcW w:w="1178" w:type="pct"/>
            <w:vAlign w:val="center"/>
          </w:tcPr>
          <w:p w:rsidR="00DC389D" w:rsidRPr="00714CB2" w:rsidRDefault="00DC389D" w:rsidP="009028D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DC389D" w:rsidRPr="00714CB2" w:rsidRDefault="00DC389D" w:rsidP="00902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DC389D" w:rsidRPr="00714CB2" w:rsidRDefault="00DC389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 w:rsidRPr="004E7871">
              <w:t>1</w:t>
            </w:r>
          </w:p>
        </w:tc>
        <w:tc>
          <w:tcPr>
            <w:tcW w:w="2159" w:type="pct"/>
            <w:gridSpan w:val="3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 w:rsidRPr="004E7871">
              <w:t>2</w:t>
            </w:r>
          </w:p>
        </w:tc>
        <w:tc>
          <w:tcPr>
            <w:tcW w:w="2159" w:type="pct"/>
            <w:gridSpan w:val="3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 w:rsidRPr="004E7871">
              <w:t>3</w:t>
            </w:r>
          </w:p>
        </w:tc>
        <w:tc>
          <w:tcPr>
            <w:tcW w:w="2159" w:type="pct"/>
            <w:gridSpan w:val="3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 w:rsidRPr="004E7871">
              <w:t>4</w:t>
            </w:r>
          </w:p>
        </w:tc>
        <w:tc>
          <w:tcPr>
            <w:tcW w:w="2159" w:type="pct"/>
            <w:gridSpan w:val="3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 w:rsidRPr="004E7871">
              <w:t>5</w:t>
            </w:r>
          </w:p>
        </w:tc>
        <w:tc>
          <w:tcPr>
            <w:tcW w:w="2159" w:type="pct"/>
            <w:gridSpan w:val="3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A63968">
        <w:tc>
          <w:tcPr>
            <w:tcW w:w="201" w:type="pct"/>
            <w:vAlign w:val="center"/>
          </w:tcPr>
          <w:p w:rsidR="00A63968" w:rsidRPr="004E7871" w:rsidRDefault="00A63968" w:rsidP="006A79FE">
            <w:pPr>
              <w:jc w:val="center"/>
            </w:pPr>
            <w:r w:rsidRPr="004E7871">
              <w:t>6</w:t>
            </w:r>
          </w:p>
        </w:tc>
        <w:tc>
          <w:tcPr>
            <w:tcW w:w="2159" w:type="pct"/>
            <w:gridSpan w:val="3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78" w:type="pct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C389D" w:rsidRPr="00714CB2" w:rsidTr="00A63968">
        <w:tc>
          <w:tcPr>
            <w:tcW w:w="201" w:type="pct"/>
            <w:vAlign w:val="center"/>
          </w:tcPr>
          <w:p w:rsidR="00DC389D" w:rsidRPr="004E7871" w:rsidRDefault="00DC389D" w:rsidP="006A79FE">
            <w:pPr>
              <w:jc w:val="center"/>
            </w:pPr>
            <w:r>
              <w:t>7</w:t>
            </w:r>
          </w:p>
        </w:tc>
        <w:tc>
          <w:tcPr>
            <w:tcW w:w="2159" w:type="pct"/>
            <w:gridSpan w:val="3"/>
            <w:vAlign w:val="center"/>
          </w:tcPr>
          <w:p w:rsidR="00DC389D" w:rsidRPr="00A92562" w:rsidRDefault="00DC389D" w:rsidP="009028D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КЭ-И-ТРМ-01 </w:t>
            </w:r>
            <w:r w:rsidRPr="00A9256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DC389D" w:rsidRPr="00854CB1" w:rsidRDefault="00DC389D" w:rsidP="009028D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A92562">
              <w:rPr>
                <w:bCs/>
                <w:color w:val="000000"/>
                <w:sz w:val="19"/>
                <w:szCs w:val="19"/>
              </w:rPr>
              <w:t>оборудования</w:t>
            </w:r>
          </w:p>
        </w:tc>
        <w:tc>
          <w:tcPr>
            <w:tcW w:w="1178" w:type="pct"/>
            <w:vAlign w:val="center"/>
          </w:tcPr>
          <w:p w:rsidR="00DC389D" w:rsidRPr="00714CB2" w:rsidRDefault="00DC389D" w:rsidP="009028D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</w:tcPr>
          <w:p w:rsidR="00DC389D" w:rsidRPr="00714CB2" w:rsidRDefault="00DC389D" w:rsidP="00902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0" w:type="pct"/>
          </w:tcPr>
          <w:p w:rsidR="00DC389D" w:rsidRPr="00714CB2" w:rsidRDefault="00DC389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C389D" w:rsidRPr="00714CB2" w:rsidTr="00DC389D">
        <w:tc>
          <w:tcPr>
            <w:tcW w:w="2360" w:type="pct"/>
            <w:gridSpan w:val="4"/>
            <w:shd w:val="clear" w:color="auto" w:fill="B8CCE4" w:themeFill="accent1" w:themeFillTint="66"/>
            <w:vAlign w:val="center"/>
          </w:tcPr>
          <w:p w:rsidR="00DC389D" w:rsidRPr="00714CB2" w:rsidRDefault="00DC389D" w:rsidP="009028D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78" w:type="pct"/>
            <w:shd w:val="clear" w:color="auto" w:fill="B8CCE4" w:themeFill="accent1" w:themeFillTint="66"/>
            <w:vAlign w:val="center"/>
          </w:tcPr>
          <w:p w:rsidR="00DC389D" w:rsidRPr="00714CB2" w:rsidRDefault="00DC389D" w:rsidP="00902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shd w:val="clear" w:color="auto" w:fill="B8CCE4" w:themeFill="accent1" w:themeFillTint="66"/>
            <w:vAlign w:val="center"/>
          </w:tcPr>
          <w:p w:rsidR="00DC389D" w:rsidRPr="00714CB2" w:rsidRDefault="00DC389D" w:rsidP="00902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20" w:type="pct"/>
            <w:shd w:val="clear" w:color="auto" w:fill="B8CCE4" w:themeFill="accent1" w:themeFillTint="66"/>
          </w:tcPr>
          <w:p w:rsidR="00DC389D" w:rsidRPr="00714CB2" w:rsidRDefault="00DC389D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vAlign w:val="center"/>
          </w:tcPr>
          <w:p w:rsidR="00DC389D" w:rsidRPr="00DC389D" w:rsidRDefault="00DC389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</w:rPr>
            </w:pPr>
          </w:p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DC389D" w:rsidRPr="00DC389D" w:rsidRDefault="00DC389D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28"/>
                <w:lang w:eastAsia="en-US"/>
              </w:rPr>
            </w:pPr>
            <w:bookmarkStart w:id="2" w:name="_GoBack"/>
            <w:bookmarkEnd w:id="2"/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FDE9D9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2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2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3E67A2" w:rsidRPr="003A64F1" w:rsidRDefault="00DC389D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74ED5">
              <w:rPr>
                <w:b/>
                <w:sz w:val="19"/>
                <w:szCs w:val="19"/>
              </w:rPr>
              <w:t>Контроль навыков (подпись, дата)</w:t>
            </w:r>
          </w:p>
        </w:tc>
      </w:tr>
      <w:tr w:rsidR="00A63968" w:rsidRPr="00714CB2" w:rsidTr="00642F2C">
        <w:tc>
          <w:tcPr>
            <w:tcW w:w="201" w:type="pct"/>
          </w:tcPr>
          <w:p w:rsidR="00A63968" w:rsidRPr="00D4157B" w:rsidRDefault="00A63968" w:rsidP="006A79FE">
            <w:pPr>
              <w:jc w:val="center"/>
            </w:pPr>
            <w:r>
              <w:t>1</w:t>
            </w:r>
          </w:p>
        </w:tc>
        <w:tc>
          <w:tcPr>
            <w:tcW w:w="2133" w:type="pct"/>
            <w:gridSpan w:val="2"/>
          </w:tcPr>
          <w:p w:rsidR="00A63968" w:rsidRPr="008F241A" w:rsidRDefault="00A63968" w:rsidP="006A79FE">
            <w:pPr>
              <w:jc w:val="both"/>
            </w:pPr>
            <w:r w:rsidRPr="008F241A">
              <w:t>Оформление договоров</w:t>
            </w:r>
            <w:r>
              <w:t xml:space="preserve"> и спецификаций</w:t>
            </w:r>
          </w:p>
          <w:p w:rsidR="00A63968" w:rsidRPr="0092586E" w:rsidRDefault="00A63968" w:rsidP="006A79F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63968" w:rsidRPr="00714CB2" w:rsidRDefault="00A6396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A63968" w:rsidRPr="00714CB2" w:rsidRDefault="00A63968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5762AD">
        <w:tc>
          <w:tcPr>
            <w:tcW w:w="201" w:type="pct"/>
          </w:tcPr>
          <w:p w:rsidR="00A63968" w:rsidRDefault="00A63968" w:rsidP="006A79FE">
            <w:pPr>
              <w:jc w:val="center"/>
            </w:pPr>
            <w:r>
              <w:t>2</w:t>
            </w:r>
          </w:p>
        </w:tc>
        <w:tc>
          <w:tcPr>
            <w:tcW w:w="2133" w:type="pct"/>
            <w:gridSpan w:val="2"/>
          </w:tcPr>
          <w:p w:rsidR="00A63968" w:rsidRPr="0092586E" w:rsidRDefault="00A63968" w:rsidP="006A79FE">
            <w:pPr>
              <w:jc w:val="both"/>
              <w:rPr>
                <w:i/>
                <w:color w:val="000000"/>
              </w:rPr>
            </w:pPr>
            <w:r>
              <w:t>Работа с планом закупок (ПЗ)</w:t>
            </w:r>
          </w:p>
        </w:tc>
        <w:tc>
          <w:tcPr>
            <w:tcW w:w="1204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A63968" w:rsidRPr="003A64F1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63968" w:rsidRPr="00714CB2" w:rsidTr="00AB1639">
        <w:tc>
          <w:tcPr>
            <w:tcW w:w="201" w:type="pct"/>
          </w:tcPr>
          <w:p w:rsidR="00A63968" w:rsidRDefault="00A63968" w:rsidP="006A79FE">
            <w:pPr>
              <w:jc w:val="center"/>
            </w:pPr>
            <w:r>
              <w:t>3</w:t>
            </w:r>
          </w:p>
        </w:tc>
        <w:tc>
          <w:tcPr>
            <w:tcW w:w="2133" w:type="pct"/>
            <w:gridSpan w:val="2"/>
          </w:tcPr>
          <w:p w:rsidR="00A63968" w:rsidRPr="008F241A" w:rsidRDefault="00A63968" w:rsidP="006A79FE">
            <w:pPr>
              <w:jc w:val="both"/>
            </w:pPr>
            <w:r w:rsidRPr="008F241A">
              <w:t>Формирование заказа поставщику</w:t>
            </w:r>
          </w:p>
          <w:p w:rsidR="00A63968" w:rsidRPr="0092586E" w:rsidRDefault="00A63968" w:rsidP="006A79F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A63968" w:rsidRPr="003A64F1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63968" w:rsidRPr="00714CB2" w:rsidTr="00642F2C">
        <w:tc>
          <w:tcPr>
            <w:tcW w:w="201" w:type="pct"/>
          </w:tcPr>
          <w:p w:rsidR="00A63968" w:rsidRDefault="00A63968" w:rsidP="006A79FE">
            <w:pPr>
              <w:jc w:val="center"/>
            </w:pPr>
            <w:r>
              <w:t>4</w:t>
            </w:r>
          </w:p>
        </w:tc>
        <w:tc>
          <w:tcPr>
            <w:tcW w:w="2133" w:type="pct"/>
            <w:gridSpan w:val="2"/>
          </w:tcPr>
          <w:p w:rsidR="00A63968" w:rsidRPr="008F241A" w:rsidRDefault="00A63968" w:rsidP="006A79FE">
            <w:pPr>
              <w:jc w:val="both"/>
            </w:pPr>
            <w:r w:rsidRPr="008F241A">
              <w:t>Формирование заявок на расходование средств</w:t>
            </w:r>
          </w:p>
          <w:p w:rsidR="00A63968" w:rsidRPr="0092586E" w:rsidRDefault="00A63968" w:rsidP="006A79FE">
            <w:pPr>
              <w:jc w:val="both"/>
            </w:pPr>
          </w:p>
        </w:tc>
        <w:tc>
          <w:tcPr>
            <w:tcW w:w="1204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642F2C">
        <w:tc>
          <w:tcPr>
            <w:tcW w:w="201" w:type="pct"/>
          </w:tcPr>
          <w:p w:rsidR="00A63968" w:rsidRDefault="00A63968" w:rsidP="006A79FE">
            <w:pPr>
              <w:jc w:val="center"/>
            </w:pPr>
            <w:r>
              <w:t>5</w:t>
            </w:r>
          </w:p>
        </w:tc>
        <w:tc>
          <w:tcPr>
            <w:tcW w:w="2133" w:type="pct"/>
            <w:gridSpan w:val="2"/>
          </w:tcPr>
          <w:p w:rsidR="00A63968" w:rsidRPr="008F241A" w:rsidRDefault="00A63968" w:rsidP="006A79FE">
            <w:pPr>
              <w:jc w:val="both"/>
            </w:pPr>
            <w:r w:rsidRPr="008F241A">
              <w:t xml:space="preserve">Оформление получения продукции формирование </w:t>
            </w:r>
            <w:proofErr w:type="spellStart"/>
            <w:r w:rsidRPr="008F241A">
              <w:t>УоП</w:t>
            </w:r>
            <w:proofErr w:type="spellEnd"/>
          </w:p>
          <w:p w:rsidR="00A63968" w:rsidRPr="0092586E" w:rsidRDefault="00A63968" w:rsidP="006A79F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Наставник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 xml:space="preserve">Первые три месяца </w:t>
            </w: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642F2C">
        <w:tc>
          <w:tcPr>
            <w:tcW w:w="201" w:type="pct"/>
          </w:tcPr>
          <w:p w:rsidR="00A63968" w:rsidRDefault="00A63968" w:rsidP="006A79FE">
            <w:pPr>
              <w:jc w:val="center"/>
            </w:pPr>
            <w:r>
              <w:lastRenderedPageBreak/>
              <w:t>6</w:t>
            </w:r>
          </w:p>
        </w:tc>
        <w:tc>
          <w:tcPr>
            <w:tcW w:w="2133" w:type="pct"/>
            <w:gridSpan w:val="2"/>
          </w:tcPr>
          <w:p w:rsidR="00A63968" w:rsidRPr="008F241A" w:rsidRDefault="00A63968" w:rsidP="006A79FE">
            <w:pPr>
              <w:jc w:val="both"/>
            </w:pPr>
            <w:r>
              <w:t xml:space="preserve">Отработка устранения </w:t>
            </w:r>
            <w:proofErr w:type="spellStart"/>
            <w:r>
              <w:t>несоответсвующей</w:t>
            </w:r>
            <w:proofErr w:type="spellEnd"/>
            <w:r>
              <w:t xml:space="preserve"> продукции в АСУП по ВЯ</w:t>
            </w:r>
          </w:p>
          <w:p w:rsidR="00A63968" w:rsidRPr="0092586E" w:rsidRDefault="00A63968" w:rsidP="006A79F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642F2C">
        <w:tc>
          <w:tcPr>
            <w:tcW w:w="201" w:type="pct"/>
          </w:tcPr>
          <w:p w:rsidR="00A63968" w:rsidRDefault="00A63968" w:rsidP="006A79FE">
            <w:pPr>
              <w:jc w:val="center"/>
            </w:pPr>
            <w:r>
              <w:t>7</w:t>
            </w:r>
          </w:p>
        </w:tc>
        <w:tc>
          <w:tcPr>
            <w:tcW w:w="2133" w:type="pct"/>
            <w:gridSpan w:val="2"/>
          </w:tcPr>
          <w:p w:rsidR="00A63968" w:rsidRPr="002F412E" w:rsidRDefault="00A63968" w:rsidP="006A79FE">
            <w:pPr>
              <w:jc w:val="both"/>
            </w:pPr>
            <w:r w:rsidRPr="008F241A">
              <w:t>Проведение переговоров с поставщиками для достижения лучших условий</w:t>
            </w:r>
          </w:p>
        </w:tc>
        <w:tc>
          <w:tcPr>
            <w:tcW w:w="1204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642F2C">
        <w:tc>
          <w:tcPr>
            <w:tcW w:w="201" w:type="pct"/>
          </w:tcPr>
          <w:p w:rsidR="00A63968" w:rsidRDefault="00A63968" w:rsidP="006A79FE">
            <w:pPr>
              <w:jc w:val="center"/>
            </w:pPr>
            <w:r>
              <w:t>8</w:t>
            </w:r>
          </w:p>
        </w:tc>
        <w:tc>
          <w:tcPr>
            <w:tcW w:w="2133" w:type="pct"/>
            <w:gridSpan w:val="2"/>
          </w:tcPr>
          <w:p w:rsidR="00A63968" w:rsidRPr="008F241A" w:rsidRDefault="00A63968" w:rsidP="006A79FE">
            <w:pPr>
              <w:jc w:val="both"/>
            </w:pPr>
            <w:r w:rsidRPr="002F412E">
              <w:t>Оформление записей качества, подтверждающих выполнение всех переходов процедуры тестирования поставщиков и присвоение им статуса.</w:t>
            </w:r>
          </w:p>
        </w:tc>
        <w:tc>
          <w:tcPr>
            <w:tcW w:w="1204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642F2C">
        <w:tc>
          <w:tcPr>
            <w:tcW w:w="201" w:type="pct"/>
          </w:tcPr>
          <w:p w:rsidR="00A63968" w:rsidRDefault="00A63968" w:rsidP="006A79FE">
            <w:pPr>
              <w:jc w:val="center"/>
            </w:pPr>
            <w:r>
              <w:t>9</w:t>
            </w:r>
          </w:p>
        </w:tc>
        <w:tc>
          <w:tcPr>
            <w:tcW w:w="2133" w:type="pct"/>
            <w:gridSpan w:val="2"/>
          </w:tcPr>
          <w:p w:rsidR="00A63968" w:rsidRPr="008F241A" w:rsidRDefault="00A63968" w:rsidP="006A79FE">
            <w:pPr>
              <w:jc w:val="both"/>
            </w:pPr>
            <w:r w:rsidRPr="002F412E">
              <w:t>Работа с поставщиками по уточнению технических требований к продукции. Наличие утверждённых технических требований</w:t>
            </w:r>
          </w:p>
        </w:tc>
        <w:tc>
          <w:tcPr>
            <w:tcW w:w="1204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642F2C">
        <w:tc>
          <w:tcPr>
            <w:tcW w:w="201" w:type="pct"/>
          </w:tcPr>
          <w:p w:rsidR="00A63968" w:rsidRDefault="00A63968" w:rsidP="006A79FE">
            <w:pPr>
              <w:jc w:val="center"/>
            </w:pPr>
            <w:r>
              <w:t>10</w:t>
            </w:r>
          </w:p>
        </w:tc>
        <w:tc>
          <w:tcPr>
            <w:tcW w:w="2133" w:type="pct"/>
            <w:gridSpan w:val="2"/>
          </w:tcPr>
          <w:p w:rsidR="00A63968" w:rsidRPr="002F412E" w:rsidRDefault="00A63968" w:rsidP="006A79FE">
            <w:r w:rsidRPr="002F412E">
              <w:t xml:space="preserve">Изучение и отработка навыков </w:t>
            </w:r>
            <w:proofErr w:type="gramStart"/>
            <w:r w:rsidRPr="002F412E">
              <w:t>по</w:t>
            </w:r>
            <w:proofErr w:type="gramEnd"/>
            <w:r w:rsidRPr="002F412E">
              <w:t>:</w:t>
            </w:r>
          </w:p>
          <w:p w:rsidR="00A63968" w:rsidRPr="002F412E" w:rsidRDefault="00A63968" w:rsidP="006A79FE">
            <w:r w:rsidRPr="002F412E">
              <w:t xml:space="preserve">СОК-ЗО-01 (по </w:t>
            </w:r>
            <w:proofErr w:type="spellStart"/>
            <w:r w:rsidRPr="002F412E">
              <w:t>УоП</w:t>
            </w:r>
            <w:proofErr w:type="spellEnd"/>
            <w:r w:rsidRPr="002F412E">
              <w:t>)</w:t>
            </w:r>
          </w:p>
          <w:p w:rsidR="00A63968" w:rsidRPr="002F412E" w:rsidRDefault="00A63968" w:rsidP="006A79FE">
            <w:r w:rsidRPr="002F412E">
              <w:t xml:space="preserve">СОК-ЗО-02 (по </w:t>
            </w:r>
            <w:proofErr w:type="spellStart"/>
            <w:r w:rsidRPr="002F412E">
              <w:t>ЗнП</w:t>
            </w:r>
            <w:proofErr w:type="spellEnd"/>
            <w:r w:rsidRPr="002F412E">
              <w:t>)</w:t>
            </w:r>
          </w:p>
          <w:p w:rsidR="00A63968" w:rsidRPr="002F412E" w:rsidRDefault="00A63968" w:rsidP="006A79FE">
            <w:r>
              <w:t>СОК-ЗО-06 (оформление заказов</w:t>
            </w:r>
            <w:r w:rsidRPr="002F412E">
              <w:t>)</w:t>
            </w:r>
          </w:p>
          <w:p w:rsidR="00A63968" w:rsidRPr="002F412E" w:rsidRDefault="00A63968" w:rsidP="006A79FE">
            <w:r w:rsidRPr="002F412E">
              <w:t>СОК-ЗО-08 (</w:t>
            </w:r>
            <w:r>
              <w:t>работа с ПЗ</w:t>
            </w:r>
            <w:r w:rsidRPr="002F412E">
              <w:t>)</w:t>
            </w:r>
          </w:p>
          <w:p w:rsidR="00A63968" w:rsidRPr="002F412E" w:rsidRDefault="00A63968" w:rsidP="006A79FE">
            <w:r w:rsidRPr="002F412E">
              <w:fldChar w:fldCharType="begin"/>
            </w:r>
            <w:r w:rsidRPr="002F412E">
              <w:instrText xml:space="preserve"> HYPERLINK "http://srv-moss/bp/Shared%20Documents/СОК%20Концерна/Закупки/КЭ-СОК-ЗО-09%20Формрование%20отчета%20о%20текущем%20состоянии%20запасов%20КЭ-З-ЗО-22.doc" </w:instrText>
            </w:r>
            <w:r w:rsidRPr="002F412E">
              <w:fldChar w:fldCharType="separate"/>
            </w:r>
            <w:r w:rsidRPr="002F412E">
              <w:t xml:space="preserve">КЭ-СОК-ЗО-09 </w:t>
            </w:r>
            <w:proofErr w:type="spellStart"/>
            <w:r w:rsidRPr="002F412E">
              <w:t>Формрование</w:t>
            </w:r>
            <w:proofErr w:type="spellEnd"/>
            <w:r w:rsidRPr="002F412E">
              <w:t xml:space="preserve"> отчета о текущем состоянии запасов </w:t>
            </w:r>
          </w:p>
          <w:p w:rsidR="00A63968" w:rsidRPr="002F412E" w:rsidRDefault="00A63968" w:rsidP="006A79FE">
            <w:r w:rsidRPr="002F412E">
              <w:rPr>
                <w:noProof/>
              </w:rPr>
              <w:drawing>
                <wp:inline distT="0" distB="0" distL="0" distR="0" wp14:anchorId="1C0354D2" wp14:editId="46D9BA2E">
                  <wp:extent cx="9525" cy="9525"/>
                  <wp:effectExtent l="0" t="0" r="0" b="0"/>
                  <wp:docPr id="8" name="Рисунок 8" descr="Описание: Описание: Для открытия меню воспользуйтесь сочетанием клавиш SHIFT+ВВОД (в новом окне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Для открытия меню воспользуйтесь сочетанием клавиш SHIFT+ВВОД (в новом окне)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12E">
              <w:fldChar w:fldCharType="end"/>
            </w:r>
            <w:r w:rsidRPr="002F412E">
              <w:t xml:space="preserve"> </w:t>
            </w:r>
            <w:hyperlink r:id="rId7" w:history="1">
              <w:r>
                <w:t>КЭ-СОК-ЗО-10</w:t>
              </w:r>
              <w:r w:rsidRPr="002F412E">
                <w:t xml:space="preserve"> </w:t>
              </w:r>
              <w:r>
                <w:t>Регистрация</w:t>
              </w:r>
            </w:hyperlink>
            <w:r>
              <w:rPr>
                <w:noProof/>
              </w:rPr>
              <w:t xml:space="preserve"> актов сверки</w:t>
            </w:r>
          </w:p>
          <w:p w:rsidR="00A63968" w:rsidRDefault="00A63968" w:rsidP="006A79FE">
            <w:r w:rsidRPr="002F412E">
              <w:t xml:space="preserve"> И др. СОК </w:t>
            </w:r>
            <w:proofErr w:type="gramStart"/>
            <w:r w:rsidRPr="002F412E">
              <w:t>–З</w:t>
            </w:r>
            <w:proofErr w:type="gramEnd"/>
            <w:r w:rsidRPr="002F412E">
              <w:t>О-…</w:t>
            </w:r>
          </w:p>
          <w:p w:rsidR="00A63968" w:rsidRPr="008F241A" w:rsidRDefault="00A63968" w:rsidP="006A79FE">
            <w:pPr>
              <w:jc w:val="center"/>
            </w:pPr>
          </w:p>
        </w:tc>
        <w:tc>
          <w:tcPr>
            <w:tcW w:w="1204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642F2C">
        <w:tc>
          <w:tcPr>
            <w:tcW w:w="201" w:type="pct"/>
          </w:tcPr>
          <w:p w:rsidR="00A63968" w:rsidRDefault="00A63968" w:rsidP="006A79FE">
            <w:pPr>
              <w:jc w:val="center"/>
            </w:pPr>
            <w:r>
              <w:t>11</w:t>
            </w:r>
          </w:p>
        </w:tc>
        <w:tc>
          <w:tcPr>
            <w:tcW w:w="2133" w:type="pct"/>
            <w:gridSpan w:val="2"/>
          </w:tcPr>
          <w:p w:rsidR="00A63968" w:rsidRPr="002F412E" w:rsidRDefault="00A63968" w:rsidP="006A79FE">
            <w:r w:rsidRPr="000D2F5C">
              <w:t>КЭ-СОК-ФЭО-02  Формирование заявок на использование денежных средств</w:t>
            </w:r>
          </w:p>
        </w:tc>
        <w:tc>
          <w:tcPr>
            <w:tcW w:w="1204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642F2C">
        <w:tc>
          <w:tcPr>
            <w:tcW w:w="201" w:type="pct"/>
          </w:tcPr>
          <w:p w:rsidR="00A63968" w:rsidRDefault="00A63968" w:rsidP="006A79FE">
            <w:pPr>
              <w:jc w:val="center"/>
            </w:pPr>
            <w:r>
              <w:t>12</w:t>
            </w:r>
          </w:p>
        </w:tc>
        <w:tc>
          <w:tcPr>
            <w:tcW w:w="2133" w:type="pct"/>
            <w:gridSpan w:val="2"/>
          </w:tcPr>
          <w:p w:rsidR="00A63968" w:rsidRPr="000D2F5C" w:rsidRDefault="00A63968" w:rsidP="006A79FE">
            <w:r w:rsidRPr="000D2F5C">
              <w:t>КЭ-СОК-БУХ-113 Создание заявки в КИС  на подтверждение документов книги продаж  с книгой покупок  компании</w:t>
            </w:r>
          </w:p>
        </w:tc>
        <w:tc>
          <w:tcPr>
            <w:tcW w:w="1204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63968" w:rsidRPr="00714CB2" w:rsidTr="00642F2C">
        <w:tc>
          <w:tcPr>
            <w:tcW w:w="201" w:type="pct"/>
          </w:tcPr>
          <w:p w:rsidR="00A63968" w:rsidRDefault="00A63968" w:rsidP="006A79FE">
            <w:pPr>
              <w:jc w:val="center"/>
            </w:pPr>
            <w:r>
              <w:t>13</w:t>
            </w:r>
          </w:p>
        </w:tc>
        <w:tc>
          <w:tcPr>
            <w:tcW w:w="2133" w:type="pct"/>
            <w:gridSpan w:val="2"/>
          </w:tcPr>
          <w:p w:rsidR="00A63968" w:rsidRDefault="00A63968" w:rsidP="006A79FE">
            <w:r w:rsidRPr="000D2F5C">
              <w:t>КЭ-СОК-РКБ6-057 Запуск на согласование новых ПКИ и мат</w:t>
            </w:r>
            <w:r>
              <w:t xml:space="preserve">ериалов в </w:t>
            </w:r>
            <w:proofErr w:type="spellStart"/>
            <w:r>
              <w:t>SyteLine</w:t>
            </w:r>
            <w:proofErr w:type="spellEnd"/>
            <w:r>
              <w:t xml:space="preserve"> через СУМР </w:t>
            </w:r>
          </w:p>
          <w:p w:rsidR="00A63968" w:rsidRPr="000D2F5C" w:rsidRDefault="00A63968" w:rsidP="006A79FE">
            <w:r w:rsidRPr="000D2F5C">
              <w:t>КЭ-СОК-ЗМ-02</w:t>
            </w:r>
            <w:r>
              <w:t xml:space="preserve"> </w:t>
            </w:r>
            <w:r w:rsidRPr="000D2F5C">
              <w:t>Проверка полноты данных при вводе нового проекта в СУМР и назначение ответственных за отработку проектов</w:t>
            </w:r>
          </w:p>
        </w:tc>
        <w:tc>
          <w:tcPr>
            <w:tcW w:w="1204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A63968" w:rsidRPr="00714CB2" w:rsidRDefault="00A63968" w:rsidP="006A79F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A63968" w:rsidRPr="00714CB2" w:rsidRDefault="00A63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3A64F1" w:rsidTr="001F7BB1">
        <w:tc>
          <w:tcPr>
            <w:tcW w:w="5000" w:type="pct"/>
            <w:gridSpan w:val="8"/>
            <w:vAlign w:val="center"/>
          </w:tcPr>
          <w:p w:rsidR="004F722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4F7224" w:rsidRPr="00714CB2" w:rsidTr="004F7224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4F7224" w:rsidRPr="00AF3D1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 w:rsidR="00AF3D12"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4F7224" w:rsidRPr="00714CB2" w:rsidTr="004F7224">
        <w:tc>
          <w:tcPr>
            <w:tcW w:w="5000" w:type="pct"/>
            <w:gridSpan w:val="8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4F7224" w:rsidRPr="00714CB2" w:rsidTr="00CD7404">
        <w:tc>
          <w:tcPr>
            <w:tcW w:w="201" w:type="pct"/>
            <w:vAlign w:val="center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2"/>
            <w:vAlign w:val="center"/>
          </w:tcPr>
          <w:p w:rsidR="004F7224" w:rsidRPr="004F7224" w:rsidRDefault="004F7224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4F7224" w:rsidRPr="004F7224" w:rsidRDefault="004F7224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204" w:type="pct"/>
            <w:gridSpan w:val="2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7224" w:rsidRPr="004F7224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CD7404">
        <w:tc>
          <w:tcPr>
            <w:tcW w:w="201" w:type="pct"/>
            <w:vAlign w:val="center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2"/>
            <w:vAlign w:val="center"/>
          </w:tcPr>
          <w:p w:rsidR="004F7224" w:rsidRPr="004F7224" w:rsidRDefault="004F7224" w:rsidP="00CD7404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04" w:type="pct"/>
            <w:gridSpan w:val="2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CD7404">
        <w:tc>
          <w:tcPr>
            <w:tcW w:w="201" w:type="pct"/>
            <w:vAlign w:val="center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33</w:t>
            </w:r>
          </w:p>
        </w:tc>
        <w:tc>
          <w:tcPr>
            <w:tcW w:w="2133" w:type="pct"/>
            <w:gridSpan w:val="2"/>
            <w:vAlign w:val="center"/>
          </w:tcPr>
          <w:p w:rsidR="004F7224" w:rsidRPr="004F7224" w:rsidRDefault="004F7224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4F7224">
        <w:tc>
          <w:tcPr>
            <w:tcW w:w="201" w:type="pct"/>
            <w:vAlign w:val="center"/>
          </w:tcPr>
          <w:p w:rsidR="004F7224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33" w:type="pct"/>
            <w:gridSpan w:val="2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4" w:type="pct"/>
            <w:gridSpan w:val="2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4F7224">
        <w:tc>
          <w:tcPr>
            <w:tcW w:w="5000" w:type="pct"/>
            <w:gridSpan w:val="8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4F7224" w:rsidRPr="00714CB2" w:rsidTr="004F7224">
        <w:tc>
          <w:tcPr>
            <w:tcW w:w="201" w:type="pct"/>
            <w:vAlign w:val="center"/>
          </w:tcPr>
          <w:p w:rsidR="004F7224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2"/>
            <w:vAlign w:val="center"/>
          </w:tcPr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4" w:type="pct"/>
            <w:gridSpan w:val="2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4F7224">
        <w:tc>
          <w:tcPr>
            <w:tcW w:w="5000" w:type="pct"/>
            <w:gridSpan w:val="8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4F7224" w:rsidRPr="00714CB2" w:rsidTr="004F7224">
        <w:tc>
          <w:tcPr>
            <w:tcW w:w="201" w:type="pct"/>
            <w:vAlign w:val="center"/>
          </w:tcPr>
          <w:p w:rsidR="004F7224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2"/>
          </w:tcPr>
          <w:p w:rsidR="004F7224" w:rsidRPr="004F7224" w:rsidRDefault="004F7224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4F7224" w:rsidRPr="004F7224" w:rsidRDefault="004F7224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4F7224" w:rsidRPr="004F7224" w:rsidRDefault="004F7224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4" w:type="pct"/>
            <w:gridSpan w:val="2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2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1F7BB1">
        <w:tc>
          <w:tcPr>
            <w:tcW w:w="5000" w:type="pct"/>
            <w:gridSpan w:val="8"/>
            <w:vAlign w:val="center"/>
          </w:tcPr>
          <w:p w:rsidR="004F7224" w:rsidRDefault="004F7224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 w:rsidR="00DF1460">
              <w:rPr>
                <w:b/>
                <w:color w:val="000000"/>
              </w:rPr>
              <w:t>усвоение</w:t>
            </w:r>
            <w:r>
              <w:rPr>
                <w:b/>
                <w:color w:val="000000"/>
              </w:rPr>
              <w:t xml:space="preserve"> </w:t>
            </w:r>
            <w:r w:rsidR="00DF1460">
              <w:rPr>
                <w:b/>
                <w:color w:val="000000"/>
              </w:rPr>
              <w:t>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4F7224" w:rsidRPr="003A64F1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E67A2" w:rsidRPr="00714CB2" w:rsidTr="001F7BB1">
        <w:tc>
          <w:tcPr>
            <w:tcW w:w="5000" w:type="pct"/>
            <w:gridSpan w:val="8"/>
            <w:shd w:val="clear" w:color="auto" w:fill="E5DFEC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E67A2" w:rsidRPr="00714CB2" w:rsidTr="00E57E75">
        <w:tc>
          <w:tcPr>
            <w:tcW w:w="2360" w:type="pct"/>
            <w:gridSpan w:val="4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3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E67A2" w:rsidRPr="00714CB2" w:rsidTr="00E57E75">
        <w:tc>
          <w:tcPr>
            <w:tcW w:w="104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57E75">
        <w:trPr>
          <w:trHeight w:val="264"/>
        </w:trPr>
        <w:tc>
          <w:tcPr>
            <w:tcW w:w="2360" w:type="pct"/>
            <w:gridSpan w:val="4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DC389D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285357"/>
    <w:rsid w:val="002E2BFB"/>
    <w:rsid w:val="00333EE4"/>
    <w:rsid w:val="003E2EE1"/>
    <w:rsid w:val="003E67A2"/>
    <w:rsid w:val="004F7224"/>
    <w:rsid w:val="009D355C"/>
    <w:rsid w:val="00A169F9"/>
    <w:rsid w:val="00A63968"/>
    <w:rsid w:val="00AF3D12"/>
    <w:rsid w:val="00B86C8A"/>
    <w:rsid w:val="00BC3D6D"/>
    <w:rsid w:val="00CD7404"/>
    <w:rsid w:val="00DC389D"/>
    <w:rsid w:val="00DF1460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A6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A6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rv-moss/bp/Shared%20Documents/&#1057;&#1054;&#1050;%20&#1050;&#1086;&#1085;&#1094;&#1077;&#1088;&#1085;&#1072;/&#1047;&#1072;&#1082;&#1091;&#1087;&#1082;&#1080;/&#1050;&#1069;-&#1057;&#1054;&#1050;-&#1047;&#1054;-11%20&#1048;&#1079;&#1084;&#1077;&#1085;&#1077;&#1085;&#1080;&#1077;%20&#1076;&#1086;&#1073;&#1072;&#1074;&#1083;&#1077;&#1085;&#1080;&#1077;%20&#1091;&#1090;&#1074;&#1077;&#1088;&#1078;&#1076;&#1077;&#1085;&#1085;&#1099;&#1093;%20&#1087;&#1086;&#1089;&#1090;&#1072;&#1074;&#1097;&#1080;&#1082;&#1086;&#1074;%20&#1074;%20SL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Лапин Глеб Константинович</cp:lastModifiedBy>
  <cp:revision>11</cp:revision>
  <dcterms:created xsi:type="dcterms:W3CDTF">2018-02-09T08:40:00Z</dcterms:created>
  <dcterms:modified xsi:type="dcterms:W3CDTF">2018-12-12T06:06:00Z</dcterms:modified>
</cp:coreProperties>
</file>